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DD" w:rsidRPr="00A109DD" w:rsidRDefault="00A109DD" w:rsidP="00A109DD">
      <w:pPr>
        <w:keepNext/>
        <w:spacing w:after="0" w:line="240" w:lineRule="auto"/>
        <w:ind w:left="2124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41910</wp:posOffset>
            </wp:positionV>
            <wp:extent cx="1143000" cy="1012825"/>
            <wp:effectExtent l="0" t="0" r="0" b="0"/>
            <wp:wrapSquare wrapText="bothSides"/>
            <wp:docPr id="2" name="Рисунок 2" descr="логотип_РАО_ЭС_Востока_ве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_РАО_ЭС_Востока_ве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0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ОАО «РАО Энергетические системы Востока»</w:t>
      </w:r>
    </w:p>
    <w:p w:rsidR="00A109DD" w:rsidRPr="00A109DD" w:rsidRDefault="00A109DD" w:rsidP="00A109DD">
      <w:pPr>
        <w:tabs>
          <w:tab w:val="right" w:pos="1980"/>
          <w:tab w:val="center" w:pos="4677"/>
          <w:tab w:val="right" w:pos="9355"/>
        </w:tabs>
        <w:spacing w:after="0" w:line="240" w:lineRule="auto"/>
        <w:ind w:left="2124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109DD">
        <w:rPr>
          <w:rFonts w:ascii="Times New Roman" w:eastAsia="Times New Roman" w:hAnsi="Times New Roman" w:cs="Times New Roman"/>
          <w:sz w:val="16"/>
          <w:szCs w:val="24"/>
          <w:lang w:eastAsia="ru-RU"/>
        </w:rPr>
        <w:t>Юридический адрес:</w:t>
      </w:r>
    </w:p>
    <w:p w:rsidR="00A109DD" w:rsidRPr="00A109DD" w:rsidRDefault="00A109DD" w:rsidP="00A109DD">
      <w:pPr>
        <w:tabs>
          <w:tab w:val="center" w:pos="1980"/>
          <w:tab w:val="center" w:pos="4677"/>
          <w:tab w:val="right" w:pos="9355"/>
        </w:tabs>
        <w:spacing w:after="0" w:line="240" w:lineRule="auto"/>
        <w:ind w:left="198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109D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</w:t>
      </w:r>
      <w:r w:rsidR="00406AB1">
        <w:rPr>
          <w:rFonts w:ascii="Times New Roman" w:eastAsia="Times New Roman" w:hAnsi="Times New Roman" w:cs="Times New Roman"/>
          <w:sz w:val="16"/>
          <w:szCs w:val="24"/>
          <w:lang w:eastAsia="ru-RU"/>
        </w:rPr>
        <w:t>у</w:t>
      </w:r>
      <w:r w:rsidR="00406AB1" w:rsidRPr="00A109DD">
        <w:rPr>
          <w:rFonts w:ascii="Times New Roman" w:eastAsia="Times New Roman" w:hAnsi="Times New Roman" w:cs="Times New Roman"/>
          <w:sz w:val="16"/>
          <w:szCs w:val="24"/>
          <w:lang w:eastAsia="ru-RU"/>
        </w:rPr>
        <w:t>л</w:t>
      </w:r>
      <w:r w:rsidRPr="00A109D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. Ленинградская, д.46, г. Хабаровск, Россия, 680021   </w:t>
      </w:r>
    </w:p>
    <w:p w:rsidR="00A109DD" w:rsidRPr="00A109DD" w:rsidRDefault="00A109DD" w:rsidP="00A109DD">
      <w:pPr>
        <w:tabs>
          <w:tab w:val="left" w:pos="2160"/>
        </w:tabs>
        <w:spacing w:after="0" w:line="240" w:lineRule="auto"/>
        <w:ind w:left="2124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109DD">
        <w:rPr>
          <w:rFonts w:ascii="Times New Roman" w:eastAsia="Times New Roman" w:hAnsi="Times New Roman" w:cs="Times New Roman"/>
          <w:sz w:val="16"/>
          <w:szCs w:val="24"/>
          <w:lang w:eastAsia="ru-RU"/>
        </w:rPr>
        <w:t>Почтовые адреса:</w:t>
      </w:r>
    </w:p>
    <w:p w:rsidR="00A109DD" w:rsidRPr="00A109DD" w:rsidRDefault="00A109DD" w:rsidP="00A109DD">
      <w:pPr>
        <w:tabs>
          <w:tab w:val="center" w:pos="1980"/>
          <w:tab w:val="center" w:pos="4677"/>
          <w:tab w:val="right" w:pos="9355"/>
        </w:tabs>
        <w:spacing w:after="0" w:line="240" w:lineRule="auto"/>
        <w:ind w:left="198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109D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ул. Образцова, д. 21, стр. А, г. Москва, Россия, 127018</w:t>
      </w:r>
    </w:p>
    <w:p w:rsidR="00A109DD" w:rsidRPr="00A109DD" w:rsidRDefault="00406AB1" w:rsidP="00A109DD">
      <w:pPr>
        <w:tabs>
          <w:tab w:val="center" w:pos="2160"/>
        </w:tabs>
        <w:spacing w:after="0" w:line="240" w:lineRule="auto"/>
        <w:ind w:left="2124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т</w:t>
      </w:r>
      <w:r w:rsidRPr="00A109DD">
        <w:rPr>
          <w:rFonts w:ascii="Times New Roman" w:eastAsia="Times New Roman" w:hAnsi="Times New Roman" w:cs="Times New Roman"/>
          <w:sz w:val="16"/>
          <w:szCs w:val="24"/>
          <w:lang w:eastAsia="ru-RU"/>
        </w:rPr>
        <w:t>ел</w:t>
      </w:r>
      <w:r w:rsidR="00A109DD" w:rsidRPr="00A109DD">
        <w:rPr>
          <w:rFonts w:ascii="Times New Roman" w:eastAsia="Times New Roman" w:hAnsi="Times New Roman" w:cs="Times New Roman"/>
          <w:sz w:val="16"/>
          <w:szCs w:val="24"/>
          <w:lang w:eastAsia="ru-RU"/>
        </w:rPr>
        <w:t>.: 8(495) 287 67 01 факс: 8(495) 287 67 02</w:t>
      </w:r>
    </w:p>
    <w:p w:rsidR="00A109DD" w:rsidRPr="00A109DD" w:rsidRDefault="00406AB1" w:rsidP="00A109DD">
      <w:pPr>
        <w:tabs>
          <w:tab w:val="center" w:pos="2160"/>
        </w:tabs>
        <w:spacing w:after="0" w:line="240" w:lineRule="auto"/>
        <w:ind w:left="2124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у</w:t>
      </w:r>
      <w:r w:rsidRPr="00A109DD">
        <w:rPr>
          <w:rFonts w:ascii="Times New Roman" w:eastAsia="Times New Roman" w:hAnsi="Times New Roman" w:cs="Times New Roman"/>
          <w:sz w:val="16"/>
          <w:szCs w:val="24"/>
          <w:lang w:eastAsia="ru-RU"/>
        </w:rPr>
        <w:t>л</w:t>
      </w:r>
      <w:r w:rsidR="00A109DD" w:rsidRPr="00A109D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. Ленинградская, д.46, г. Хабаровск, Россия, 680021   </w:t>
      </w:r>
    </w:p>
    <w:p w:rsidR="00A109DD" w:rsidRPr="00A109DD" w:rsidRDefault="00406AB1" w:rsidP="00A109DD">
      <w:pPr>
        <w:tabs>
          <w:tab w:val="center" w:pos="2160"/>
        </w:tabs>
        <w:spacing w:after="0" w:line="240" w:lineRule="auto"/>
        <w:ind w:left="2124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т</w:t>
      </w:r>
      <w:r w:rsidRPr="00A109DD">
        <w:rPr>
          <w:rFonts w:ascii="Times New Roman" w:eastAsia="Times New Roman" w:hAnsi="Times New Roman" w:cs="Times New Roman"/>
          <w:sz w:val="16"/>
          <w:szCs w:val="24"/>
          <w:lang w:eastAsia="ru-RU"/>
        </w:rPr>
        <w:t>ел</w:t>
      </w:r>
      <w:r w:rsidR="00A109DD" w:rsidRPr="00A109DD">
        <w:rPr>
          <w:rFonts w:ascii="Times New Roman" w:eastAsia="Times New Roman" w:hAnsi="Times New Roman" w:cs="Times New Roman"/>
          <w:sz w:val="16"/>
          <w:szCs w:val="24"/>
          <w:lang w:eastAsia="ru-RU"/>
        </w:rPr>
        <w:t>.: 8(4212) 26 44 03 факс:8(4212) 26 44 02</w:t>
      </w:r>
    </w:p>
    <w:p w:rsidR="00095535" w:rsidRDefault="00095535" w:rsidP="00D2565B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E0239E" w:rsidRDefault="00E0239E" w:rsidP="00D2565B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095535" w:rsidRDefault="0021348C" w:rsidP="00A734E8">
      <w:pPr>
        <w:spacing w:before="240" w:after="24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ru-RU"/>
        </w:rPr>
        <w:t>EBITDA</w:t>
      </w:r>
      <w:r w:rsidR="00624F9F" w:rsidRPr="00624F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="00624F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</w:t>
      </w:r>
      <w:r w:rsidR="00FC34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руппы Р</w:t>
      </w:r>
      <w:r w:rsidR="00D85767" w:rsidRPr="00D2565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АО Э</w:t>
      </w:r>
      <w:r w:rsidR="00406AB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нергетические системы</w:t>
      </w:r>
      <w:r w:rsidR="00D85767" w:rsidRPr="00D2565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Востока</w:t>
      </w:r>
      <w:r w:rsidR="00971C3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="00EE173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по МСФО </w:t>
      </w:r>
      <w:r w:rsidR="00406AB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="00971C3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</w:t>
      </w:r>
      <w:r w:rsidR="00971C30" w:rsidRPr="00971C3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="0023234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первый квартал </w:t>
      </w:r>
      <w:r w:rsidR="00EE173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201</w:t>
      </w:r>
      <w:r w:rsidR="0023234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4</w:t>
      </w:r>
      <w:r w:rsidR="00EE173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</w:t>
      </w:r>
      <w:r w:rsidR="0005476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од</w:t>
      </w:r>
      <w:r w:rsidR="0023234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а</w:t>
      </w:r>
      <w:r w:rsidR="00971C3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вырос</w:t>
      </w:r>
      <w:r w:rsidR="0005476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ла</w:t>
      </w:r>
      <w:r w:rsidR="00971C3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на </w:t>
      </w:r>
      <w:r w:rsidR="00FD092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</w:t>
      </w:r>
      <w:r w:rsidR="0023234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0</w:t>
      </w:r>
      <w:r w:rsidR="0059033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%</w:t>
      </w:r>
      <w:r w:rsidR="00EE173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="00EE173A" w:rsidRPr="00EE173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до </w:t>
      </w:r>
      <w:r w:rsidR="0023234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8,9</w:t>
      </w:r>
      <w:r w:rsidR="009A22A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="00EE173A" w:rsidRPr="00EE173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мл</w:t>
      </w:r>
      <w:r w:rsidR="0023234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рд</w:t>
      </w:r>
      <w:r w:rsidR="00EE173A" w:rsidRPr="00EE173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. руб.</w:t>
      </w:r>
    </w:p>
    <w:p w:rsidR="00D446E5" w:rsidRDefault="0023234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>
        <w:rPr>
          <w:rFonts w:ascii="Tahoma" w:eastAsia="Times New Roman" w:hAnsi="Tahoma" w:cs="Tahoma"/>
          <w:b/>
          <w:sz w:val="24"/>
          <w:szCs w:val="24"/>
          <w:lang w:eastAsia="ru-RU"/>
        </w:rPr>
        <w:t>3</w:t>
      </w:r>
      <w:r w:rsidR="000E1269" w:rsidRPr="000E1269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b/>
          <w:sz w:val="24"/>
          <w:szCs w:val="24"/>
          <w:lang w:eastAsia="ru-RU"/>
        </w:rPr>
        <w:t>июля</w:t>
      </w:r>
      <w:r w:rsidR="000E1269" w:rsidRPr="000E1269">
        <w:rPr>
          <w:rFonts w:ascii="Tahoma" w:eastAsia="Times New Roman" w:hAnsi="Tahoma" w:cs="Tahoma"/>
          <w:b/>
          <w:sz w:val="24"/>
          <w:szCs w:val="24"/>
          <w:lang w:eastAsia="ru-RU"/>
        </w:rPr>
        <w:t>, Москва</w:t>
      </w:r>
      <w:r w:rsidR="000E1269">
        <w:rPr>
          <w:rFonts w:ascii="Tahoma" w:eastAsia="Times New Roman" w:hAnsi="Tahoma" w:cs="Tahoma"/>
          <w:sz w:val="24"/>
          <w:szCs w:val="24"/>
          <w:lang w:eastAsia="ru-RU"/>
        </w:rPr>
        <w:t xml:space="preserve"> - 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>Группа «</w:t>
      </w:r>
      <w:r w:rsidR="00D85767" w:rsidRPr="00A75D88">
        <w:rPr>
          <w:rFonts w:ascii="Tahoma" w:eastAsia="Times New Roman" w:hAnsi="Tahoma" w:cs="Tahoma"/>
          <w:sz w:val="24"/>
          <w:szCs w:val="24"/>
          <w:lang w:eastAsia="ru-RU"/>
        </w:rPr>
        <w:t>РАО Энергетические системы Востока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>» (ММВБ:</w:t>
      </w:r>
      <w:proofErr w:type="gramEnd"/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gramStart"/>
      <w:r w:rsidR="002A759F" w:rsidRPr="0030491D">
        <w:rPr>
          <w:rFonts w:ascii="Tahoma" w:eastAsia="Times New Roman" w:hAnsi="Tahoma" w:cs="Tahoma"/>
          <w:sz w:val="24"/>
          <w:szCs w:val="24"/>
          <w:lang w:eastAsia="ru-RU"/>
        </w:rPr>
        <w:t>VRAO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; </w:t>
      </w:r>
      <w:r w:rsidR="002A759F" w:rsidRPr="0030491D">
        <w:rPr>
          <w:rFonts w:ascii="Tahoma" w:eastAsia="Times New Roman" w:hAnsi="Tahoma" w:cs="Tahoma"/>
          <w:sz w:val="24"/>
          <w:szCs w:val="24"/>
          <w:lang w:eastAsia="ru-RU"/>
        </w:rPr>
        <w:t>ISIN</w:t>
      </w:r>
      <w:r w:rsidR="002A759F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="002A759F" w:rsidRPr="0030491D">
        <w:rPr>
          <w:rFonts w:ascii="Tahoma" w:eastAsia="Times New Roman" w:hAnsi="Tahoma" w:cs="Tahoma"/>
          <w:sz w:val="24"/>
          <w:szCs w:val="24"/>
          <w:lang w:eastAsia="ru-RU"/>
        </w:rPr>
        <w:t>code</w:t>
      </w:r>
      <w:proofErr w:type="spellEnd"/>
      <w:r w:rsidR="002A759F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2A759F" w:rsidRPr="0030491D">
        <w:rPr>
          <w:rFonts w:ascii="Tahoma" w:eastAsia="Times New Roman" w:hAnsi="Tahoma" w:cs="Tahoma"/>
          <w:sz w:val="24"/>
          <w:szCs w:val="24"/>
          <w:lang w:eastAsia="ru-RU"/>
        </w:rPr>
        <w:t>RU000A0JPVL6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) </w:t>
      </w:r>
      <w:r w:rsidR="00AE55A3">
        <w:rPr>
          <w:rFonts w:ascii="Tahoma" w:eastAsia="Times New Roman" w:hAnsi="Tahoma" w:cs="Tahoma"/>
          <w:sz w:val="24"/>
          <w:szCs w:val="24"/>
          <w:lang w:eastAsia="ru-RU"/>
        </w:rPr>
        <w:t>публикует</w:t>
      </w:r>
      <w:r w:rsidR="00AF61FB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неаудированную</w:t>
      </w:r>
      <w:proofErr w:type="spellEnd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054763">
        <w:rPr>
          <w:rFonts w:ascii="Tahoma" w:eastAsia="Times New Roman" w:hAnsi="Tahoma" w:cs="Tahoma"/>
          <w:sz w:val="24"/>
          <w:szCs w:val="24"/>
          <w:lang w:eastAsia="ru-RU"/>
        </w:rPr>
        <w:t>к</w:t>
      </w:r>
      <w:r w:rsidR="00054763" w:rsidRPr="00054763">
        <w:rPr>
          <w:rFonts w:ascii="Tahoma" w:eastAsia="Times New Roman" w:hAnsi="Tahoma" w:cs="Tahoma"/>
          <w:sz w:val="24"/>
          <w:szCs w:val="24"/>
          <w:lang w:eastAsia="ru-RU"/>
        </w:rPr>
        <w:t xml:space="preserve">онсолидированную финансовую отчетность, </w:t>
      </w:r>
      <w:r w:rsidR="0068715B">
        <w:rPr>
          <w:rFonts w:ascii="Tahoma" w:eastAsia="Times New Roman" w:hAnsi="Tahoma" w:cs="Tahoma"/>
          <w:sz w:val="24"/>
          <w:szCs w:val="24"/>
          <w:lang w:eastAsia="ru-RU"/>
        </w:rPr>
        <w:t>подготовленн</w:t>
      </w:r>
      <w:r w:rsidR="00054763">
        <w:rPr>
          <w:rFonts w:ascii="Tahoma" w:eastAsia="Times New Roman" w:hAnsi="Tahoma" w:cs="Tahoma"/>
          <w:sz w:val="24"/>
          <w:szCs w:val="24"/>
          <w:lang w:eastAsia="ru-RU"/>
        </w:rPr>
        <w:t>ую</w:t>
      </w:r>
      <w:r w:rsidR="0068715B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68715B" w:rsidRPr="00D446E5">
        <w:rPr>
          <w:rFonts w:ascii="Tahoma" w:eastAsia="Times New Roman" w:hAnsi="Tahoma" w:cs="Tahoma"/>
          <w:sz w:val="24"/>
          <w:szCs w:val="24"/>
          <w:lang w:eastAsia="ru-RU"/>
        </w:rPr>
        <w:t>в соответствии с Международными стандартами финансовой отчетности (МСФО)</w:t>
      </w:r>
      <w:r w:rsidR="00C02122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387778">
        <w:rPr>
          <w:rFonts w:ascii="Tahoma" w:eastAsia="Times New Roman" w:hAnsi="Tahoma" w:cs="Tahoma"/>
          <w:sz w:val="24"/>
          <w:szCs w:val="24"/>
          <w:lang w:eastAsia="ru-RU"/>
        </w:rPr>
        <w:t>з</w:t>
      </w:r>
      <w:r w:rsidR="00971C30" w:rsidRPr="00971C30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а 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первый квартал </w:t>
      </w:r>
      <w:r w:rsidR="00971C30" w:rsidRPr="00971C30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201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4</w:t>
      </w:r>
      <w:r w:rsidR="00971C30" w:rsidRPr="00971C30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 год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а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09553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gramEnd"/>
    </w:p>
    <w:p w:rsidR="00EF55B1" w:rsidRPr="000A4DBC" w:rsidRDefault="00EF55B1" w:rsidP="00A734E8">
      <w:pPr>
        <w:keepNext/>
        <w:spacing w:before="240" w:after="24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0A4DBC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Прибыль </w:t>
      </w:r>
    </w:p>
    <w:p w:rsidR="00EF55B1" w:rsidRPr="00FF4FFC" w:rsidRDefault="00EF55B1" w:rsidP="00A734E8">
      <w:pPr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По итогам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первых трех месяцев </w:t>
      </w:r>
      <w:r w:rsidRPr="00A75D88">
        <w:rPr>
          <w:rFonts w:ascii="Tahoma" w:eastAsia="Times New Roman" w:hAnsi="Tahoma" w:cs="Tahoma"/>
          <w:sz w:val="24"/>
          <w:szCs w:val="24"/>
          <w:lang w:eastAsia="ru-RU"/>
        </w:rPr>
        <w:t>201</w:t>
      </w:r>
      <w:r>
        <w:rPr>
          <w:rFonts w:ascii="Tahoma" w:eastAsia="Times New Roman" w:hAnsi="Tahoma" w:cs="Tahoma"/>
          <w:sz w:val="24"/>
          <w:szCs w:val="24"/>
          <w:lang w:eastAsia="ru-RU"/>
        </w:rPr>
        <w:t>4</w:t>
      </w:r>
      <w:r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года Группа </w:t>
      </w:r>
      <w:r w:rsidR="00C02122">
        <w:rPr>
          <w:rFonts w:ascii="Tahoma" w:eastAsia="Times New Roman" w:hAnsi="Tahoma" w:cs="Tahoma"/>
          <w:sz w:val="24"/>
          <w:szCs w:val="24"/>
          <w:lang w:eastAsia="ru-RU"/>
        </w:rPr>
        <w:t>«</w:t>
      </w:r>
      <w:r>
        <w:rPr>
          <w:rFonts w:ascii="Tahoma" w:eastAsia="Times New Roman" w:hAnsi="Tahoma" w:cs="Tahoma"/>
          <w:sz w:val="24"/>
          <w:szCs w:val="24"/>
          <w:lang w:eastAsia="ru-RU"/>
        </w:rPr>
        <w:t>РАО Э</w:t>
      </w:r>
      <w:r w:rsidR="00C02122">
        <w:rPr>
          <w:rFonts w:ascii="Tahoma" w:eastAsia="Times New Roman" w:hAnsi="Tahoma" w:cs="Tahoma"/>
          <w:sz w:val="24"/>
          <w:szCs w:val="24"/>
          <w:lang w:eastAsia="ru-RU"/>
        </w:rPr>
        <w:t>нергетические системы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Востока</w:t>
      </w:r>
      <w:r w:rsidR="00C02122">
        <w:rPr>
          <w:rFonts w:ascii="Tahoma" w:eastAsia="Times New Roman" w:hAnsi="Tahoma" w:cs="Tahoma"/>
          <w:sz w:val="24"/>
          <w:szCs w:val="24"/>
          <w:lang w:eastAsia="ru-RU"/>
        </w:rPr>
        <w:t>»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C02122">
        <w:rPr>
          <w:rFonts w:ascii="Tahoma" w:eastAsia="Times New Roman" w:hAnsi="Tahoma" w:cs="Tahoma"/>
          <w:sz w:val="24"/>
          <w:szCs w:val="24"/>
          <w:lang w:eastAsia="ru-RU"/>
        </w:rPr>
        <w:t xml:space="preserve">(далее – Группа) </w:t>
      </w:r>
      <w:r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получила </w:t>
      </w:r>
      <w:r>
        <w:rPr>
          <w:rFonts w:ascii="Tahoma" w:eastAsia="Times New Roman" w:hAnsi="Tahoma" w:cs="Tahoma"/>
          <w:sz w:val="24"/>
          <w:szCs w:val="24"/>
          <w:lang w:eastAsia="ru-RU"/>
        </w:rPr>
        <w:t>скорректированную прибыль</w:t>
      </w:r>
      <w:r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от </w:t>
      </w:r>
      <w:r>
        <w:rPr>
          <w:rFonts w:ascii="Tahoma" w:eastAsia="Times New Roman" w:hAnsi="Tahoma" w:cs="Tahoma"/>
          <w:sz w:val="24"/>
          <w:szCs w:val="24"/>
          <w:lang w:eastAsia="ru-RU"/>
        </w:rPr>
        <w:t>операционной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деятельности </w:t>
      </w:r>
      <w:r>
        <w:rPr>
          <w:rFonts w:ascii="Tahoma" w:eastAsia="Times New Roman" w:hAnsi="Tahoma" w:cs="Tahoma"/>
          <w:sz w:val="24"/>
          <w:szCs w:val="24"/>
          <w:lang w:eastAsia="ru-RU"/>
        </w:rPr>
        <w:t>в размере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D81450">
        <w:rPr>
          <w:rFonts w:ascii="Tahoma" w:eastAsia="Times New Roman" w:hAnsi="Tahoma" w:cs="Tahoma"/>
          <w:sz w:val="24"/>
          <w:szCs w:val="24"/>
          <w:lang w:eastAsia="ru-RU"/>
        </w:rPr>
        <w:t>6</w:t>
      </w:r>
      <w:r w:rsidR="00B01338">
        <w:rPr>
          <w:rFonts w:ascii="Tahoma" w:eastAsia="Times New Roman" w:hAnsi="Tahoma" w:cs="Tahoma"/>
          <w:sz w:val="24"/>
          <w:szCs w:val="24"/>
          <w:lang w:val="en-US" w:eastAsia="ru-RU"/>
        </w:rPr>
        <w:t> </w:t>
      </w:r>
      <w:r w:rsidRPr="00D81450">
        <w:rPr>
          <w:rFonts w:ascii="Tahoma" w:eastAsia="Times New Roman" w:hAnsi="Tahoma" w:cs="Tahoma"/>
          <w:sz w:val="24"/>
          <w:szCs w:val="24"/>
          <w:lang w:eastAsia="ru-RU"/>
        </w:rPr>
        <w:t>914</w:t>
      </w:r>
      <w:r w:rsidR="00A45731">
        <w:rPr>
          <w:rFonts w:ascii="Tahoma" w:eastAsia="Times New Roman" w:hAnsi="Tahoma" w:cs="Tahoma"/>
          <w:sz w:val="24"/>
          <w:szCs w:val="24"/>
          <w:lang w:val="en-US" w:eastAsia="ru-RU"/>
        </w:rPr>
        <w:t> 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>млн.</w:t>
      </w:r>
      <w:r w:rsidR="00A45731">
        <w:rPr>
          <w:rFonts w:ascii="Tahoma" w:eastAsia="Times New Roman" w:hAnsi="Tahoma" w:cs="Tahoma"/>
          <w:sz w:val="24"/>
          <w:szCs w:val="24"/>
          <w:lang w:val="en-US" w:eastAsia="ru-RU"/>
        </w:rPr>
        <w:t> 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>руб</w:t>
      </w:r>
      <w:r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что на 24% больше результатов аналогичного периода прошлого года. Основной причиной </w:t>
      </w:r>
      <w:r w:rsidR="00572ECA">
        <w:rPr>
          <w:rFonts w:ascii="Tahoma" w:eastAsia="Times New Roman" w:hAnsi="Tahoma" w:cs="Tahoma"/>
          <w:sz w:val="24"/>
          <w:szCs w:val="24"/>
          <w:lang w:eastAsia="ru-RU"/>
        </w:rPr>
        <w:t>роста операционной прибыли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является увеличение на 12% объема государственных субсидий и </w:t>
      </w:r>
      <w:r w:rsidR="00572ECA">
        <w:rPr>
          <w:rFonts w:ascii="Tahoma" w:eastAsia="Times New Roman" w:hAnsi="Tahoma" w:cs="Tahoma"/>
          <w:sz w:val="24"/>
          <w:szCs w:val="24"/>
          <w:lang w:eastAsia="ru-RU"/>
        </w:rPr>
        <w:t xml:space="preserve">увеличение </w:t>
      </w:r>
      <w:r>
        <w:rPr>
          <w:rFonts w:ascii="Tahoma" w:eastAsia="Times New Roman" w:hAnsi="Tahoma" w:cs="Tahoma"/>
          <w:sz w:val="24"/>
          <w:szCs w:val="24"/>
          <w:lang w:eastAsia="ru-RU"/>
        </w:rPr>
        <w:t>рентабельности электросетевого сегмента (ОАО «ДРСК») в результате возобновления действия договоров «последней мили».</w:t>
      </w:r>
    </w:p>
    <w:p w:rsidR="00EF55B1" w:rsidRDefault="00EF55B1" w:rsidP="00A734E8">
      <w:pPr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D02B9">
        <w:rPr>
          <w:rFonts w:ascii="Tahoma" w:eastAsia="Times New Roman" w:hAnsi="Tahoma" w:cs="Tahoma"/>
          <w:sz w:val="24"/>
          <w:szCs w:val="24"/>
          <w:lang w:eastAsia="ru-RU"/>
        </w:rPr>
        <w:t xml:space="preserve">Показатель EBITDA </w:t>
      </w:r>
      <w:r>
        <w:rPr>
          <w:rFonts w:ascii="Tahoma" w:eastAsia="Times New Roman" w:hAnsi="Tahoma" w:cs="Tahoma"/>
          <w:sz w:val="24"/>
          <w:szCs w:val="24"/>
          <w:lang w:eastAsia="ru-RU"/>
        </w:rPr>
        <w:t>за первый квартал 2014 года вырос</w:t>
      </w:r>
      <w:r w:rsidRPr="00AD02B9">
        <w:rPr>
          <w:rFonts w:ascii="Tahoma" w:eastAsia="Times New Roman" w:hAnsi="Tahoma" w:cs="Tahoma"/>
          <w:sz w:val="24"/>
          <w:szCs w:val="24"/>
          <w:lang w:eastAsia="ru-RU"/>
        </w:rPr>
        <w:t xml:space="preserve"> на </w:t>
      </w:r>
      <w:r>
        <w:rPr>
          <w:rFonts w:ascii="Tahoma" w:eastAsia="Times New Roman" w:hAnsi="Tahoma" w:cs="Tahoma"/>
          <w:sz w:val="24"/>
          <w:szCs w:val="24"/>
          <w:lang w:eastAsia="ru-RU"/>
        </w:rPr>
        <w:t>30</w:t>
      </w:r>
      <w:r w:rsidRPr="003E7877">
        <w:rPr>
          <w:rFonts w:ascii="Tahoma" w:eastAsia="Times New Roman" w:hAnsi="Tahoma" w:cs="Tahoma"/>
          <w:sz w:val="24"/>
          <w:szCs w:val="24"/>
          <w:lang w:eastAsia="ru-RU"/>
        </w:rPr>
        <w:t>%</w:t>
      </w:r>
      <w:r w:rsidRPr="00AD02B9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относительно первого квартала прошлого года </w:t>
      </w:r>
      <w:r w:rsidRPr="00AD02B9">
        <w:rPr>
          <w:rFonts w:ascii="Tahoma" w:eastAsia="Times New Roman" w:hAnsi="Tahoma" w:cs="Tahoma"/>
          <w:sz w:val="24"/>
          <w:szCs w:val="24"/>
          <w:lang w:eastAsia="ru-RU"/>
        </w:rPr>
        <w:t xml:space="preserve">и составил </w:t>
      </w:r>
      <w:r w:rsidRPr="002120FB">
        <w:rPr>
          <w:rFonts w:ascii="Tahoma" w:eastAsia="Times New Roman" w:hAnsi="Tahoma" w:cs="Tahoma"/>
          <w:sz w:val="24"/>
          <w:szCs w:val="24"/>
          <w:lang w:eastAsia="ru-RU"/>
        </w:rPr>
        <w:t>8</w:t>
      </w:r>
      <w:r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2120FB">
        <w:rPr>
          <w:rFonts w:ascii="Tahoma" w:eastAsia="Times New Roman" w:hAnsi="Tahoma" w:cs="Tahoma"/>
          <w:sz w:val="24"/>
          <w:szCs w:val="24"/>
          <w:lang w:eastAsia="ru-RU"/>
        </w:rPr>
        <w:t>857</w:t>
      </w:r>
      <w:r w:rsidR="002515F3">
        <w:rPr>
          <w:rFonts w:ascii="Tahoma" w:eastAsia="Times New Roman" w:hAnsi="Tahoma" w:cs="Tahoma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sz w:val="24"/>
          <w:szCs w:val="24"/>
          <w:lang w:eastAsia="ru-RU"/>
        </w:rPr>
        <w:t>млн.</w:t>
      </w:r>
      <w:r w:rsidR="002515F3">
        <w:rPr>
          <w:rFonts w:ascii="Tahoma" w:eastAsia="Times New Roman" w:hAnsi="Tahoma" w:cs="Tahoma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руб. Скорректированная чистая прибыль 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>Группы</w:t>
      </w:r>
      <w:r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составил</w:t>
      </w:r>
      <w:r>
        <w:rPr>
          <w:rFonts w:ascii="Tahoma" w:eastAsia="Times New Roman" w:hAnsi="Tahoma" w:cs="Tahoma"/>
          <w:sz w:val="24"/>
          <w:szCs w:val="24"/>
          <w:lang w:eastAsia="ru-RU"/>
        </w:rPr>
        <w:t>а 4</w:t>
      </w:r>
      <w:r w:rsidR="00B01338">
        <w:rPr>
          <w:rFonts w:ascii="Tahoma" w:eastAsia="Times New Roman" w:hAnsi="Tahoma" w:cs="Tahoma"/>
          <w:sz w:val="24"/>
          <w:szCs w:val="24"/>
          <w:lang w:val="en-US" w:eastAsia="ru-RU"/>
        </w:rPr>
        <w:t> </w:t>
      </w:r>
      <w:r>
        <w:rPr>
          <w:rFonts w:ascii="Tahoma" w:eastAsia="Times New Roman" w:hAnsi="Tahoma" w:cs="Tahoma"/>
          <w:sz w:val="24"/>
          <w:szCs w:val="24"/>
          <w:lang w:eastAsia="ru-RU"/>
        </w:rPr>
        <w:t>791</w:t>
      </w:r>
      <w:r w:rsidR="00B01338">
        <w:rPr>
          <w:rFonts w:ascii="Tahoma" w:eastAsia="Times New Roman" w:hAnsi="Tahoma" w:cs="Tahoma"/>
          <w:sz w:val="24"/>
          <w:szCs w:val="24"/>
          <w:lang w:val="en-US" w:eastAsia="ru-RU"/>
        </w:rPr>
        <w:t> </w:t>
      </w:r>
      <w:r>
        <w:rPr>
          <w:rFonts w:ascii="Tahoma" w:eastAsia="Times New Roman" w:hAnsi="Tahoma" w:cs="Tahoma"/>
          <w:sz w:val="24"/>
          <w:szCs w:val="24"/>
          <w:lang w:eastAsia="ru-RU"/>
        </w:rPr>
        <w:t>млн.</w:t>
      </w:r>
      <w:r w:rsidR="00B01338">
        <w:rPr>
          <w:rFonts w:ascii="Tahoma" w:eastAsia="Times New Roman" w:hAnsi="Tahoma" w:cs="Tahoma"/>
          <w:sz w:val="24"/>
          <w:szCs w:val="24"/>
          <w:lang w:val="en-US" w:eastAsia="ru-RU"/>
        </w:rPr>
        <w:t> 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руб., что на </w:t>
      </w:r>
      <w:r w:rsidRPr="000C78E0">
        <w:rPr>
          <w:rFonts w:ascii="Tahoma" w:eastAsia="Times New Roman" w:hAnsi="Tahoma" w:cs="Tahoma"/>
          <w:sz w:val="24"/>
          <w:szCs w:val="24"/>
          <w:lang w:eastAsia="ru-RU"/>
        </w:rPr>
        <w:t>1</w:t>
      </w:r>
      <w:r>
        <w:rPr>
          <w:rFonts w:ascii="Tahoma" w:eastAsia="Times New Roman" w:hAnsi="Tahoma" w:cs="Tahoma"/>
          <w:sz w:val="24"/>
          <w:szCs w:val="24"/>
          <w:lang w:eastAsia="ru-RU"/>
        </w:rPr>
        <w:t>7</w:t>
      </w:r>
      <w:r w:rsidRPr="00DB74C1">
        <w:rPr>
          <w:rFonts w:ascii="Tahoma" w:eastAsia="Times New Roman" w:hAnsi="Tahoma" w:cs="Tahoma"/>
          <w:sz w:val="24"/>
          <w:szCs w:val="24"/>
          <w:lang w:eastAsia="ru-RU"/>
        </w:rPr>
        <w:t>%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больше, чем за аналогичный период прошлого года. Чистая прибыль и совокупный доход Группы </w:t>
      </w:r>
      <w:r w:rsidR="00A734E8">
        <w:rPr>
          <w:rFonts w:ascii="Tahoma" w:eastAsia="Times New Roman" w:hAnsi="Tahoma" w:cs="Tahoma"/>
          <w:sz w:val="24"/>
          <w:szCs w:val="24"/>
          <w:lang w:eastAsia="ru-RU"/>
        </w:rPr>
        <w:t>составил</w:t>
      </w:r>
      <w:r w:rsidR="00A734E8">
        <w:rPr>
          <w:rFonts w:ascii="Tahoma" w:eastAsia="Times New Roman" w:hAnsi="Tahoma" w:cs="Tahoma"/>
          <w:sz w:val="24"/>
          <w:szCs w:val="24"/>
          <w:lang w:eastAsia="ru-RU"/>
        </w:rPr>
        <w:t>и</w:t>
      </w:r>
      <w:r w:rsidR="00A734E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5B1585">
        <w:rPr>
          <w:rFonts w:ascii="Tahoma" w:eastAsia="Times New Roman" w:hAnsi="Tahoma" w:cs="Tahoma"/>
          <w:sz w:val="24"/>
          <w:szCs w:val="24"/>
          <w:lang w:eastAsia="ru-RU"/>
        </w:rPr>
        <w:t>4</w:t>
      </w:r>
      <w:r w:rsidR="00B01338">
        <w:rPr>
          <w:rFonts w:ascii="Tahoma" w:eastAsia="Times New Roman" w:hAnsi="Tahoma" w:cs="Tahoma"/>
          <w:sz w:val="24"/>
          <w:szCs w:val="24"/>
          <w:lang w:val="en-US" w:eastAsia="ru-RU"/>
        </w:rPr>
        <w:t> </w:t>
      </w:r>
      <w:r w:rsidRPr="005B1585">
        <w:rPr>
          <w:rFonts w:ascii="Tahoma" w:eastAsia="Times New Roman" w:hAnsi="Tahoma" w:cs="Tahoma"/>
          <w:sz w:val="24"/>
          <w:szCs w:val="24"/>
          <w:lang w:eastAsia="ru-RU"/>
        </w:rPr>
        <w:t>6</w:t>
      </w:r>
      <w:r>
        <w:rPr>
          <w:rFonts w:ascii="Tahoma" w:eastAsia="Times New Roman" w:hAnsi="Tahoma" w:cs="Tahoma"/>
          <w:sz w:val="24"/>
          <w:szCs w:val="24"/>
          <w:lang w:eastAsia="ru-RU"/>
        </w:rPr>
        <w:t>61</w:t>
      </w:r>
      <w:r w:rsidR="00B01338">
        <w:rPr>
          <w:rFonts w:ascii="Tahoma" w:eastAsia="Times New Roman" w:hAnsi="Tahoma" w:cs="Tahoma"/>
          <w:sz w:val="24"/>
          <w:szCs w:val="24"/>
          <w:lang w:val="en-US" w:eastAsia="ru-RU"/>
        </w:rPr>
        <w:t> </w:t>
      </w:r>
      <w:r>
        <w:rPr>
          <w:rFonts w:ascii="Tahoma" w:eastAsia="Times New Roman" w:hAnsi="Tahoma" w:cs="Tahoma"/>
          <w:sz w:val="24"/>
          <w:szCs w:val="24"/>
          <w:lang w:eastAsia="ru-RU"/>
        </w:rPr>
        <w:t>млн.</w:t>
      </w:r>
      <w:r w:rsidR="00B01338">
        <w:rPr>
          <w:rFonts w:ascii="Tahoma" w:eastAsia="Times New Roman" w:hAnsi="Tahoma" w:cs="Tahoma"/>
          <w:sz w:val="24"/>
          <w:szCs w:val="24"/>
          <w:lang w:val="en-US" w:eastAsia="ru-RU"/>
        </w:rPr>
        <w:t> 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руб. </w:t>
      </w:r>
    </w:p>
    <w:p w:rsidR="00D446E5" w:rsidRPr="00BE6688" w:rsidRDefault="00D446E5" w:rsidP="00A734E8">
      <w:pPr>
        <w:keepNext/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D446E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Основные финансовые </w:t>
      </w:r>
      <w:r w:rsidR="0005476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показатели</w:t>
      </w:r>
      <w:r w:rsidRPr="00D446E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="000C61D6" w:rsidRPr="000C61D6">
        <w:rPr>
          <w:vertAlign w:val="superscript"/>
        </w:rPr>
        <w:footnoteReference w:id="2"/>
      </w:r>
      <w:r w:rsidR="00134304" w:rsidRPr="0088123A">
        <w:rPr>
          <w:rFonts w:ascii="Tahoma" w:hAnsi="Tahoma"/>
          <w:color w:val="000000"/>
          <w:sz w:val="24"/>
        </w:rPr>
        <w:t xml:space="preserve"> </w:t>
      </w:r>
      <w:r w:rsidRPr="0088123A">
        <w:rPr>
          <w:rFonts w:ascii="Tahoma" w:hAnsi="Tahoma"/>
          <w:color w:val="000000"/>
          <w:sz w:val="24"/>
        </w:rPr>
        <w:t>(млн. руб</w:t>
      </w:r>
      <w:r w:rsidR="00054763">
        <w:rPr>
          <w:rFonts w:ascii="Tahoma" w:hAnsi="Tahoma"/>
          <w:color w:val="000000"/>
          <w:sz w:val="24"/>
        </w:rPr>
        <w:t>.</w:t>
      </w:r>
      <w:r w:rsidRPr="0088123A">
        <w:rPr>
          <w:rFonts w:ascii="Tahoma" w:hAnsi="Tahoma"/>
          <w:color w:val="000000"/>
          <w:sz w:val="24"/>
        </w:rPr>
        <w:t>)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5333"/>
        <w:gridCol w:w="1554"/>
        <w:gridCol w:w="1554"/>
        <w:gridCol w:w="1130"/>
      </w:tblGrid>
      <w:tr w:rsidR="00A26B95" w:rsidRPr="00D446E5" w:rsidTr="00A734E8">
        <w:tc>
          <w:tcPr>
            <w:tcW w:w="5333" w:type="dxa"/>
            <w:vAlign w:val="center"/>
            <w:hideMark/>
          </w:tcPr>
          <w:p w:rsidR="00A26B95" w:rsidRPr="004D0D6F" w:rsidRDefault="00054763" w:rsidP="00A734E8">
            <w:pPr>
              <w:keepNext/>
              <w:keepLines/>
              <w:spacing w:line="276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>
              <w:rPr>
                <w:rFonts w:ascii="Tahoma" w:eastAsia="Times New Roman" w:hAnsi="Tahoma" w:cs="Tahoma"/>
                <w:b/>
                <w:lang w:eastAsia="ru-RU"/>
              </w:rPr>
              <w:t>П</w:t>
            </w:r>
            <w:r w:rsidR="00A26B95" w:rsidRPr="004D0D6F">
              <w:rPr>
                <w:rFonts w:ascii="Tahoma" w:eastAsia="Times New Roman" w:hAnsi="Tahoma" w:cs="Tahoma"/>
                <w:b/>
                <w:lang w:eastAsia="ru-RU"/>
              </w:rPr>
              <w:t>оказател</w:t>
            </w:r>
            <w:r>
              <w:rPr>
                <w:rFonts w:ascii="Tahoma" w:eastAsia="Times New Roman" w:hAnsi="Tahoma" w:cs="Tahoma"/>
                <w:b/>
                <w:lang w:eastAsia="ru-RU"/>
              </w:rPr>
              <w:t>ь</w:t>
            </w:r>
          </w:p>
        </w:tc>
        <w:tc>
          <w:tcPr>
            <w:tcW w:w="1554" w:type="dxa"/>
            <w:vAlign w:val="center"/>
            <w:hideMark/>
          </w:tcPr>
          <w:p w:rsidR="00FD092A" w:rsidRDefault="00FD092A" w:rsidP="00A734E8">
            <w:pPr>
              <w:keepNext/>
              <w:keepLines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 квартал</w:t>
            </w:r>
          </w:p>
          <w:p w:rsidR="00A26B95" w:rsidRDefault="00A26B95" w:rsidP="00A734E8">
            <w:pPr>
              <w:keepNext/>
              <w:keepLines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201</w:t>
            </w:r>
            <w:r w:rsidR="00FD092A">
              <w:rPr>
                <w:rFonts w:ascii="Tahoma" w:hAnsi="Tahoma" w:cs="Tahoma"/>
                <w:b/>
                <w:bCs/>
                <w:color w:val="000000"/>
                <w:lang w:val="en-US"/>
              </w:rPr>
              <w:t>4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г</w:t>
            </w:r>
            <w:r w:rsidR="00054763">
              <w:rPr>
                <w:rFonts w:ascii="Tahoma" w:hAnsi="Tahoma" w:cs="Tahoma"/>
                <w:b/>
                <w:bCs/>
                <w:color w:val="000000"/>
              </w:rPr>
              <w:t>од</w:t>
            </w:r>
            <w:r w:rsidR="00FD092A">
              <w:rPr>
                <w:rFonts w:ascii="Tahoma" w:hAnsi="Tahoma" w:cs="Tahoma"/>
                <w:b/>
                <w:bCs/>
                <w:color w:val="000000"/>
              </w:rPr>
              <w:t>а</w:t>
            </w:r>
          </w:p>
        </w:tc>
        <w:tc>
          <w:tcPr>
            <w:tcW w:w="1554" w:type="dxa"/>
            <w:vAlign w:val="center"/>
            <w:hideMark/>
          </w:tcPr>
          <w:p w:rsidR="00FD092A" w:rsidRPr="00FD092A" w:rsidRDefault="00FD092A" w:rsidP="00A734E8">
            <w:pPr>
              <w:keepNext/>
              <w:keepLines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квартал</w:t>
            </w:r>
          </w:p>
          <w:p w:rsidR="00A26B95" w:rsidRDefault="00A26B95" w:rsidP="00A734E8">
            <w:pPr>
              <w:keepNext/>
              <w:keepLines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201</w:t>
            </w:r>
            <w:r w:rsidR="00FD092A">
              <w:rPr>
                <w:rFonts w:ascii="Tahoma" w:hAnsi="Tahoma" w:cs="Tahoma"/>
                <w:b/>
                <w:bCs/>
                <w:color w:val="000000"/>
              </w:rPr>
              <w:t>3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г</w:t>
            </w:r>
            <w:r w:rsidR="00054763">
              <w:rPr>
                <w:rFonts w:ascii="Tahoma" w:hAnsi="Tahoma" w:cs="Tahoma"/>
                <w:b/>
                <w:bCs/>
                <w:color w:val="000000"/>
              </w:rPr>
              <w:t>од</w:t>
            </w:r>
            <w:r w:rsidR="00FD092A">
              <w:rPr>
                <w:rFonts w:ascii="Tahoma" w:hAnsi="Tahoma" w:cs="Tahoma"/>
                <w:b/>
                <w:bCs/>
                <w:color w:val="000000"/>
              </w:rPr>
              <w:t>а</w:t>
            </w:r>
          </w:p>
        </w:tc>
        <w:tc>
          <w:tcPr>
            <w:tcW w:w="1130" w:type="dxa"/>
            <w:vAlign w:val="center"/>
            <w:hideMark/>
          </w:tcPr>
          <w:p w:rsidR="00A26B95" w:rsidRDefault="00A26B95" w:rsidP="00A734E8">
            <w:pPr>
              <w:keepNext/>
              <w:keepLines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Изм., %</w:t>
            </w:r>
          </w:p>
        </w:tc>
      </w:tr>
      <w:tr w:rsidR="00FD092A" w:rsidRPr="000C0C0B" w:rsidTr="00A734E8">
        <w:trPr>
          <w:trHeight w:val="20"/>
        </w:trPr>
        <w:tc>
          <w:tcPr>
            <w:tcW w:w="5333" w:type="dxa"/>
            <w:vAlign w:val="center"/>
          </w:tcPr>
          <w:p w:rsidR="00FD092A" w:rsidRPr="004D0D6F" w:rsidRDefault="00FD092A" w:rsidP="00A734E8">
            <w:pPr>
              <w:keepNext/>
              <w:keepLines/>
              <w:rPr>
                <w:rFonts w:ascii="Tahoma" w:hAnsi="Tahoma" w:cs="Tahoma"/>
                <w:color w:val="000000"/>
              </w:rPr>
            </w:pPr>
            <w:r w:rsidRPr="004D0D6F">
              <w:rPr>
                <w:rFonts w:ascii="Tahoma" w:hAnsi="Tahoma" w:cs="Tahoma"/>
                <w:color w:val="000000"/>
              </w:rPr>
              <w:t>Выручка с учетом государственных субсидий</w:t>
            </w:r>
          </w:p>
        </w:tc>
        <w:tc>
          <w:tcPr>
            <w:tcW w:w="1554" w:type="dxa"/>
          </w:tcPr>
          <w:p w:rsidR="00FD092A" w:rsidRPr="00FD092A" w:rsidRDefault="00FD092A" w:rsidP="00A734E8">
            <w:pPr>
              <w:keepNext/>
              <w:keepLines/>
              <w:ind w:left="-108" w:right="-108"/>
              <w:jc w:val="center"/>
              <w:rPr>
                <w:rFonts w:ascii="Tahoma" w:hAnsi="Tahoma" w:cs="Tahoma"/>
                <w:color w:val="000000"/>
              </w:rPr>
            </w:pPr>
            <w:r w:rsidRPr="00FD092A">
              <w:rPr>
                <w:rFonts w:ascii="Tahoma" w:hAnsi="Tahoma" w:cs="Tahoma"/>
                <w:color w:val="000000"/>
              </w:rPr>
              <w:t>48 068</w:t>
            </w:r>
          </w:p>
        </w:tc>
        <w:tc>
          <w:tcPr>
            <w:tcW w:w="1554" w:type="dxa"/>
          </w:tcPr>
          <w:p w:rsidR="00FD092A" w:rsidRPr="00FD092A" w:rsidRDefault="00FD092A" w:rsidP="00A734E8">
            <w:pPr>
              <w:keepNext/>
              <w:keepLines/>
              <w:ind w:left="-108" w:right="-108"/>
              <w:jc w:val="center"/>
              <w:rPr>
                <w:rFonts w:ascii="Tahoma" w:hAnsi="Tahoma" w:cs="Tahoma"/>
                <w:color w:val="000000"/>
              </w:rPr>
            </w:pPr>
            <w:r w:rsidRPr="00FD092A">
              <w:rPr>
                <w:rFonts w:ascii="Tahoma" w:hAnsi="Tahoma" w:cs="Tahoma"/>
                <w:color w:val="000000"/>
              </w:rPr>
              <w:t>44 693</w:t>
            </w:r>
          </w:p>
        </w:tc>
        <w:tc>
          <w:tcPr>
            <w:tcW w:w="1130" w:type="dxa"/>
          </w:tcPr>
          <w:p w:rsidR="00FD092A" w:rsidRPr="00FD092A" w:rsidRDefault="00FD092A" w:rsidP="00A734E8">
            <w:pPr>
              <w:keepNext/>
              <w:keepLines/>
              <w:ind w:left="-108" w:right="-108"/>
              <w:jc w:val="center"/>
              <w:rPr>
                <w:rFonts w:ascii="Tahoma" w:hAnsi="Tahoma" w:cs="Tahoma"/>
                <w:color w:val="000000"/>
              </w:rPr>
            </w:pPr>
            <w:r w:rsidRPr="00FD092A">
              <w:rPr>
                <w:rFonts w:ascii="Tahoma" w:hAnsi="Tahoma" w:cs="Tahoma"/>
                <w:color w:val="000000"/>
              </w:rPr>
              <w:t>8%</w:t>
            </w:r>
          </w:p>
        </w:tc>
      </w:tr>
      <w:tr w:rsidR="00FD092A" w:rsidRPr="000C0C0B" w:rsidTr="00A734E8">
        <w:trPr>
          <w:trHeight w:val="20"/>
        </w:trPr>
        <w:tc>
          <w:tcPr>
            <w:tcW w:w="5333" w:type="dxa"/>
            <w:vAlign w:val="center"/>
            <w:hideMark/>
          </w:tcPr>
          <w:p w:rsidR="00FD092A" w:rsidRPr="004D0D6F" w:rsidRDefault="00FD092A" w:rsidP="00A734E8">
            <w:pPr>
              <w:keepNext/>
              <w:keepLines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Операционные расходы</w:t>
            </w:r>
          </w:p>
        </w:tc>
        <w:tc>
          <w:tcPr>
            <w:tcW w:w="1554" w:type="dxa"/>
            <w:vAlign w:val="bottom"/>
            <w:hideMark/>
          </w:tcPr>
          <w:p w:rsidR="00FD092A" w:rsidRPr="00FD092A" w:rsidRDefault="00FD092A" w:rsidP="00A734E8">
            <w:pPr>
              <w:keepNext/>
              <w:keepLines/>
              <w:ind w:left="-108" w:right="-108"/>
              <w:jc w:val="center"/>
              <w:rPr>
                <w:rFonts w:ascii="Tahoma" w:hAnsi="Tahoma" w:cs="Tahoma"/>
                <w:color w:val="000000"/>
              </w:rPr>
            </w:pPr>
            <w:r w:rsidRPr="00FD092A">
              <w:rPr>
                <w:rFonts w:ascii="Tahoma" w:hAnsi="Tahoma" w:cs="Tahoma"/>
                <w:color w:val="000000"/>
              </w:rPr>
              <w:t>(41 284)</w:t>
            </w:r>
          </w:p>
        </w:tc>
        <w:tc>
          <w:tcPr>
            <w:tcW w:w="1554" w:type="dxa"/>
            <w:vAlign w:val="bottom"/>
            <w:hideMark/>
          </w:tcPr>
          <w:p w:rsidR="00FD092A" w:rsidRPr="00FD092A" w:rsidRDefault="00FD092A" w:rsidP="00A734E8">
            <w:pPr>
              <w:keepNext/>
              <w:keepLines/>
              <w:ind w:left="-108" w:right="-108"/>
              <w:jc w:val="center"/>
              <w:rPr>
                <w:rFonts w:ascii="Tahoma" w:hAnsi="Tahoma" w:cs="Tahoma"/>
                <w:color w:val="000000"/>
              </w:rPr>
            </w:pPr>
            <w:r w:rsidRPr="00FD092A">
              <w:rPr>
                <w:rFonts w:ascii="Tahoma" w:hAnsi="Tahoma" w:cs="Tahoma"/>
                <w:color w:val="000000"/>
              </w:rPr>
              <w:t>(38 736)</w:t>
            </w:r>
          </w:p>
        </w:tc>
        <w:tc>
          <w:tcPr>
            <w:tcW w:w="1130" w:type="dxa"/>
            <w:vAlign w:val="bottom"/>
            <w:hideMark/>
          </w:tcPr>
          <w:p w:rsidR="00FD092A" w:rsidRPr="00FD092A" w:rsidRDefault="00FD092A" w:rsidP="00A734E8">
            <w:pPr>
              <w:keepNext/>
              <w:keepLines/>
              <w:ind w:left="-108" w:right="-108"/>
              <w:jc w:val="center"/>
              <w:rPr>
                <w:rFonts w:ascii="Tahoma" w:hAnsi="Tahoma" w:cs="Tahoma"/>
                <w:color w:val="000000"/>
              </w:rPr>
            </w:pPr>
            <w:r w:rsidRPr="00FD092A">
              <w:rPr>
                <w:rFonts w:ascii="Tahoma" w:hAnsi="Tahoma" w:cs="Tahoma"/>
                <w:color w:val="000000"/>
              </w:rPr>
              <w:t>7%</w:t>
            </w:r>
          </w:p>
        </w:tc>
      </w:tr>
      <w:tr w:rsidR="003276A1" w:rsidRPr="000C0C0B" w:rsidTr="00A734E8">
        <w:trPr>
          <w:trHeight w:val="20"/>
        </w:trPr>
        <w:tc>
          <w:tcPr>
            <w:tcW w:w="5333" w:type="dxa"/>
            <w:vAlign w:val="center"/>
          </w:tcPr>
          <w:p w:rsidR="003276A1" w:rsidRPr="00A734E8" w:rsidRDefault="003276A1" w:rsidP="00A734E8">
            <w:pPr>
              <w:keepNext/>
              <w:keepLines/>
              <w:rPr>
                <w:rFonts w:ascii="Tahoma" w:hAnsi="Tahoma" w:cs="Tahoma"/>
                <w:b/>
                <w:color w:val="000000"/>
              </w:rPr>
            </w:pPr>
            <w:r w:rsidRPr="00A734E8">
              <w:rPr>
                <w:rFonts w:ascii="Tahoma" w:hAnsi="Tahoma" w:cs="Tahoma"/>
                <w:b/>
                <w:color w:val="000000"/>
              </w:rPr>
              <w:t>Прибыль от текущей деятельности</w:t>
            </w:r>
          </w:p>
        </w:tc>
        <w:tc>
          <w:tcPr>
            <w:tcW w:w="1554" w:type="dxa"/>
          </w:tcPr>
          <w:p w:rsidR="003276A1" w:rsidRPr="00A734E8" w:rsidRDefault="003276A1" w:rsidP="00A734E8">
            <w:pPr>
              <w:keepNext/>
              <w:keepLines/>
              <w:ind w:left="-108" w:right="-108"/>
              <w:jc w:val="center"/>
              <w:rPr>
                <w:rFonts w:ascii="Tahoma" w:hAnsi="Tahoma" w:cs="Tahoma"/>
                <w:b/>
                <w:color w:val="000000"/>
              </w:rPr>
            </w:pPr>
            <w:r w:rsidRPr="00A734E8">
              <w:rPr>
                <w:rFonts w:ascii="Tahoma" w:hAnsi="Tahoma" w:cs="Tahoma"/>
                <w:b/>
                <w:color w:val="000000"/>
              </w:rPr>
              <w:t>6 784</w:t>
            </w:r>
          </w:p>
        </w:tc>
        <w:tc>
          <w:tcPr>
            <w:tcW w:w="1554" w:type="dxa"/>
          </w:tcPr>
          <w:p w:rsidR="003276A1" w:rsidRPr="00A734E8" w:rsidRDefault="003276A1" w:rsidP="00A734E8">
            <w:pPr>
              <w:keepNext/>
              <w:keepLines/>
              <w:ind w:left="-108" w:right="-108"/>
              <w:jc w:val="center"/>
              <w:rPr>
                <w:rFonts w:ascii="Tahoma" w:hAnsi="Tahoma" w:cs="Tahoma"/>
                <w:b/>
                <w:color w:val="000000"/>
              </w:rPr>
            </w:pPr>
            <w:r w:rsidRPr="00A734E8">
              <w:rPr>
                <w:rFonts w:ascii="Tahoma" w:hAnsi="Tahoma" w:cs="Tahoma"/>
                <w:b/>
                <w:color w:val="000000"/>
              </w:rPr>
              <w:t>5 957</w:t>
            </w:r>
          </w:p>
        </w:tc>
        <w:tc>
          <w:tcPr>
            <w:tcW w:w="1130" w:type="dxa"/>
          </w:tcPr>
          <w:p w:rsidR="003276A1" w:rsidRPr="00A734E8" w:rsidRDefault="003276A1" w:rsidP="00A734E8">
            <w:pPr>
              <w:keepNext/>
              <w:keepLines/>
              <w:ind w:left="-108" w:right="-108"/>
              <w:jc w:val="center"/>
              <w:rPr>
                <w:rFonts w:ascii="Tahoma" w:hAnsi="Tahoma" w:cs="Tahoma"/>
                <w:b/>
                <w:color w:val="000000"/>
              </w:rPr>
            </w:pPr>
            <w:r w:rsidRPr="00A734E8">
              <w:rPr>
                <w:rFonts w:ascii="Tahoma" w:hAnsi="Tahoma" w:cs="Tahoma"/>
                <w:b/>
                <w:color w:val="000000"/>
              </w:rPr>
              <w:t>14%</w:t>
            </w:r>
          </w:p>
        </w:tc>
      </w:tr>
      <w:tr w:rsidR="003276A1" w:rsidRPr="00721A76" w:rsidTr="00A734E8">
        <w:trPr>
          <w:trHeight w:val="20"/>
        </w:trPr>
        <w:tc>
          <w:tcPr>
            <w:tcW w:w="5333" w:type="dxa"/>
            <w:vAlign w:val="bottom"/>
            <w:hideMark/>
          </w:tcPr>
          <w:p w:rsidR="003276A1" w:rsidRPr="004D0D6F" w:rsidRDefault="003276A1" w:rsidP="00A734E8">
            <w:pPr>
              <w:keepNext/>
              <w:keepLines/>
              <w:rPr>
                <w:rFonts w:ascii="Tahoma" w:hAnsi="Tahoma" w:cs="Tahoma"/>
                <w:b/>
                <w:bCs/>
                <w:color w:val="000000"/>
              </w:rPr>
            </w:pPr>
            <w:bookmarkStart w:id="0" w:name="RANGE!O8"/>
            <w:r w:rsidRPr="004D0D6F">
              <w:rPr>
                <w:rFonts w:ascii="Tahoma" w:hAnsi="Tahoma" w:cs="Tahoma"/>
                <w:b/>
                <w:bCs/>
                <w:color w:val="000000"/>
              </w:rPr>
              <w:t>Прибыль</w:t>
            </w:r>
            <w:r w:rsidRPr="006F7FF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4D0D6F">
              <w:rPr>
                <w:rFonts w:ascii="Tahoma" w:hAnsi="Tahoma" w:cs="Tahoma"/>
                <w:b/>
                <w:bCs/>
                <w:color w:val="000000"/>
              </w:rPr>
              <w:t xml:space="preserve">от </w:t>
            </w:r>
            <w:bookmarkEnd w:id="0"/>
            <w:r>
              <w:rPr>
                <w:rFonts w:ascii="Tahoma" w:hAnsi="Tahoma" w:cs="Tahoma"/>
                <w:b/>
                <w:bCs/>
                <w:color w:val="000000"/>
              </w:rPr>
              <w:t>текущей деятельности (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</w:rPr>
              <w:t>скор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</w:rPr>
              <w:t>.)</w:t>
            </w:r>
            <w:r w:rsidRPr="00621BF4">
              <w:rPr>
                <w:rFonts w:ascii="Tahoma" w:hAnsi="Tahoma" w:cs="Tahoma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554" w:type="dxa"/>
          </w:tcPr>
          <w:p w:rsidR="003276A1" w:rsidRPr="003276A1" w:rsidRDefault="003276A1" w:rsidP="00A734E8">
            <w:pPr>
              <w:keepNext/>
              <w:keepLines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3276A1">
              <w:rPr>
                <w:rFonts w:ascii="Tahoma" w:hAnsi="Tahoma" w:cs="Tahoma"/>
                <w:b/>
                <w:bCs/>
                <w:color w:val="000000"/>
              </w:rPr>
              <w:t>6 914</w:t>
            </w:r>
          </w:p>
        </w:tc>
        <w:tc>
          <w:tcPr>
            <w:tcW w:w="1554" w:type="dxa"/>
          </w:tcPr>
          <w:p w:rsidR="003276A1" w:rsidRPr="003276A1" w:rsidRDefault="003276A1" w:rsidP="00A734E8">
            <w:pPr>
              <w:keepNext/>
              <w:keepLines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3276A1">
              <w:rPr>
                <w:rFonts w:ascii="Tahoma" w:hAnsi="Tahoma" w:cs="Tahoma"/>
                <w:b/>
                <w:bCs/>
                <w:color w:val="000000"/>
              </w:rPr>
              <w:t>5 595</w:t>
            </w:r>
          </w:p>
        </w:tc>
        <w:tc>
          <w:tcPr>
            <w:tcW w:w="1130" w:type="dxa"/>
          </w:tcPr>
          <w:p w:rsidR="003276A1" w:rsidRPr="003276A1" w:rsidRDefault="003276A1" w:rsidP="00A734E8">
            <w:pPr>
              <w:keepNext/>
              <w:keepLines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3276A1">
              <w:rPr>
                <w:rFonts w:ascii="Tahoma" w:hAnsi="Tahoma" w:cs="Tahoma"/>
                <w:b/>
                <w:bCs/>
                <w:color w:val="000000"/>
              </w:rPr>
              <w:t>24%</w:t>
            </w:r>
          </w:p>
        </w:tc>
      </w:tr>
      <w:tr w:rsidR="0024571C" w:rsidRPr="00490C3C" w:rsidTr="00A734E8">
        <w:trPr>
          <w:trHeight w:val="20"/>
        </w:trPr>
        <w:tc>
          <w:tcPr>
            <w:tcW w:w="5333" w:type="dxa"/>
            <w:vAlign w:val="bottom"/>
          </w:tcPr>
          <w:p w:rsidR="0024571C" w:rsidRPr="004D0D6F" w:rsidRDefault="0024571C" w:rsidP="00A734E8">
            <w:pPr>
              <w:keepNext/>
              <w:keepLines/>
              <w:rPr>
                <w:rFonts w:ascii="Tahoma" w:hAnsi="Tahoma" w:cs="Tahoma"/>
                <w:b/>
                <w:bCs/>
                <w:color w:val="000000"/>
              </w:rPr>
            </w:pPr>
            <w:r w:rsidRPr="004D0D6F">
              <w:rPr>
                <w:rFonts w:ascii="Tahoma" w:hAnsi="Tahoma" w:cs="Tahoma"/>
                <w:b/>
                <w:bCs/>
                <w:color w:val="000000"/>
              </w:rPr>
              <w:t>EBITDA</w:t>
            </w:r>
          </w:p>
        </w:tc>
        <w:tc>
          <w:tcPr>
            <w:tcW w:w="1554" w:type="dxa"/>
            <w:vAlign w:val="bottom"/>
          </w:tcPr>
          <w:p w:rsidR="0024571C" w:rsidRPr="0024571C" w:rsidRDefault="0024571C" w:rsidP="00A734E8">
            <w:pPr>
              <w:keepNext/>
              <w:keepLines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24571C">
              <w:rPr>
                <w:rFonts w:ascii="Tahoma" w:hAnsi="Tahoma" w:cs="Tahoma"/>
                <w:b/>
                <w:bCs/>
                <w:color w:val="000000"/>
              </w:rPr>
              <w:t>8 857</w:t>
            </w:r>
          </w:p>
        </w:tc>
        <w:tc>
          <w:tcPr>
            <w:tcW w:w="1554" w:type="dxa"/>
            <w:vAlign w:val="bottom"/>
          </w:tcPr>
          <w:p w:rsidR="0024571C" w:rsidRPr="00A734E8" w:rsidRDefault="0024571C" w:rsidP="00A734E8">
            <w:pPr>
              <w:keepNext/>
              <w:keepLines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 w:rsidRPr="0024571C">
              <w:rPr>
                <w:rFonts w:ascii="Tahoma" w:hAnsi="Tahoma" w:cs="Tahoma"/>
                <w:b/>
                <w:bCs/>
                <w:color w:val="000000"/>
              </w:rPr>
              <w:t xml:space="preserve">6 </w:t>
            </w:r>
            <w:r w:rsidR="007715FC" w:rsidRPr="0024571C">
              <w:rPr>
                <w:rFonts w:ascii="Tahoma" w:hAnsi="Tahoma" w:cs="Tahoma"/>
                <w:b/>
                <w:bCs/>
                <w:color w:val="000000"/>
              </w:rPr>
              <w:t>7</w:t>
            </w:r>
            <w:r w:rsidR="007715FC">
              <w:rPr>
                <w:rFonts w:ascii="Tahoma" w:hAnsi="Tahoma" w:cs="Tahoma"/>
                <w:b/>
                <w:bCs/>
                <w:color w:val="000000"/>
                <w:lang w:val="en-US"/>
              </w:rPr>
              <w:t>89</w:t>
            </w:r>
          </w:p>
        </w:tc>
        <w:tc>
          <w:tcPr>
            <w:tcW w:w="1130" w:type="dxa"/>
            <w:vAlign w:val="center"/>
          </w:tcPr>
          <w:p w:rsidR="0024571C" w:rsidRPr="0024571C" w:rsidRDefault="0024571C" w:rsidP="00A734E8">
            <w:pPr>
              <w:keepNext/>
              <w:keepLines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24571C">
              <w:rPr>
                <w:rFonts w:ascii="Tahoma" w:hAnsi="Tahoma" w:cs="Tahoma"/>
                <w:b/>
                <w:bCs/>
                <w:color w:val="000000"/>
              </w:rPr>
              <w:t>3</w:t>
            </w:r>
            <w:r>
              <w:rPr>
                <w:rFonts w:ascii="Tahoma" w:hAnsi="Tahoma" w:cs="Tahoma"/>
                <w:b/>
                <w:bCs/>
                <w:color w:val="000000"/>
              </w:rPr>
              <w:t>0</w:t>
            </w:r>
            <w:r w:rsidRPr="0024571C">
              <w:rPr>
                <w:rFonts w:ascii="Tahoma" w:hAnsi="Tahoma" w:cs="Tahoma"/>
                <w:b/>
                <w:bCs/>
                <w:color w:val="000000"/>
              </w:rPr>
              <w:t>%</w:t>
            </w:r>
          </w:p>
        </w:tc>
      </w:tr>
      <w:tr w:rsidR="0024571C" w:rsidRPr="00490C3C" w:rsidTr="00A734E8">
        <w:trPr>
          <w:trHeight w:val="20"/>
        </w:trPr>
        <w:tc>
          <w:tcPr>
            <w:tcW w:w="5333" w:type="dxa"/>
            <w:vAlign w:val="bottom"/>
            <w:hideMark/>
          </w:tcPr>
          <w:p w:rsidR="0024571C" w:rsidRPr="004D0D6F" w:rsidRDefault="0024571C" w:rsidP="00A734E8">
            <w:pPr>
              <w:keepNext/>
              <w:keepLines/>
              <w:spacing w:before="120"/>
              <w:rPr>
                <w:rFonts w:ascii="Tahoma" w:hAnsi="Tahoma" w:cs="Tahoma"/>
                <w:color w:val="000000"/>
                <w:vertAlign w:val="superscript"/>
              </w:rPr>
            </w:pPr>
            <w:r>
              <w:rPr>
                <w:rFonts w:ascii="Tahoma" w:hAnsi="Tahoma" w:cs="Tahoma"/>
                <w:color w:val="000000"/>
              </w:rPr>
              <w:t>Прибыль</w:t>
            </w:r>
            <w:r w:rsidRPr="004D0D6F">
              <w:rPr>
                <w:rFonts w:ascii="Tahoma" w:hAnsi="Tahoma" w:cs="Tahoma"/>
                <w:color w:val="000000"/>
              </w:rPr>
              <w:t xml:space="preserve"> до налогообложения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24571C">
              <w:rPr>
                <w:rFonts w:ascii="Tahoma" w:hAnsi="Tahoma" w:cs="Tahoma"/>
                <w:color w:val="000000"/>
              </w:rPr>
              <w:t>(</w:t>
            </w:r>
            <w:proofErr w:type="gramStart"/>
            <w:r w:rsidRPr="0024571C">
              <w:rPr>
                <w:rFonts w:ascii="Tahoma" w:hAnsi="Tahoma" w:cs="Tahoma"/>
                <w:color w:val="000000"/>
              </w:rPr>
              <w:t>скор</w:t>
            </w:r>
            <w:proofErr w:type="gramEnd"/>
            <w:r w:rsidRPr="0024571C">
              <w:rPr>
                <w:rFonts w:ascii="Tahoma" w:hAnsi="Tahoma" w:cs="Tahoma"/>
                <w:color w:val="000000"/>
              </w:rPr>
              <w:t>.)</w:t>
            </w:r>
            <w:r w:rsidRPr="00621BF4">
              <w:rPr>
                <w:rFonts w:ascii="Tahoma" w:hAnsi="Tahoma" w:cs="Tahoma"/>
                <w:color w:val="000000"/>
                <w:vertAlign w:val="superscript"/>
              </w:rPr>
              <w:t>1</w:t>
            </w:r>
          </w:p>
        </w:tc>
        <w:tc>
          <w:tcPr>
            <w:tcW w:w="1554" w:type="dxa"/>
            <w:hideMark/>
          </w:tcPr>
          <w:p w:rsidR="0024571C" w:rsidRPr="0024571C" w:rsidRDefault="0024571C" w:rsidP="00A734E8">
            <w:pPr>
              <w:keepNext/>
              <w:keepLines/>
              <w:spacing w:before="120"/>
              <w:ind w:left="-108" w:right="-108"/>
              <w:jc w:val="center"/>
              <w:rPr>
                <w:rFonts w:ascii="Tahoma" w:hAnsi="Tahoma" w:cs="Tahoma"/>
                <w:color w:val="000000"/>
              </w:rPr>
            </w:pPr>
            <w:r w:rsidRPr="0024571C">
              <w:rPr>
                <w:rFonts w:ascii="Tahoma" w:hAnsi="Tahoma" w:cs="Tahoma"/>
                <w:color w:val="000000"/>
              </w:rPr>
              <w:t>5 763</w:t>
            </w:r>
          </w:p>
        </w:tc>
        <w:tc>
          <w:tcPr>
            <w:tcW w:w="1554" w:type="dxa"/>
            <w:hideMark/>
          </w:tcPr>
          <w:p w:rsidR="0024571C" w:rsidRPr="0024571C" w:rsidRDefault="0024571C" w:rsidP="00A734E8">
            <w:pPr>
              <w:keepNext/>
              <w:keepLines/>
              <w:spacing w:before="120"/>
              <w:ind w:left="-108" w:right="-108"/>
              <w:jc w:val="center"/>
              <w:rPr>
                <w:rFonts w:ascii="Tahoma" w:hAnsi="Tahoma" w:cs="Tahoma"/>
                <w:color w:val="000000"/>
              </w:rPr>
            </w:pPr>
            <w:r w:rsidRPr="0024571C">
              <w:rPr>
                <w:rFonts w:ascii="Tahoma" w:hAnsi="Tahoma" w:cs="Tahoma"/>
                <w:color w:val="000000"/>
              </w:rPr>
              <w:t>4 630</w:t>
            </w:r>
          </w:p>
        </w:tc>
        <w:tc>
          <w:tcPr>
            <w:tcW w:w="1130" w:type="dxa"/>
            <w:hideMark/>
          </w:tcPr>
          <w:p w:rsidR="0024571C" w:rsidRPr="0024571C" w:rsidRDefault="0024571C" w:rsidP="00A734E8">
            <w:pPr>
              <w:keepNext/>
              <w:keepLines/>
              <w:spacing w:before="120"/>
              <w:ind w:left="-108" w:right="-108"/>
              <w:jc w:val="center"/>
              <w:rPr>
                <w:rFonts w:ascii="Tahoma" w:hAnsi="Tahoma" w:cs="Tahoma"/>
                <w:color w:val="000000"/>
              </w:rPr>
            </w:pPr>
            <w:r w:rsidRPr="0024571C">
              <w:rPr>
                <w:rFonts w:ascii="Tahoma" w:hAnsi="Tahoma" w:cs="Tahoma"/>
                <w:color w:val="000000"/>
              </w:rPr>
              <w:t>24%</w:t>
            </w:r>
          </w:p>
        </w:tc>
      </w:tr>
      <w:tr w:rsidR="00A734E8" w:rsidRPr="00490C3C" w:rsidTr="00A734E8">
        <w:trPr>
          <w:trHeight w:val="20"/>
        </w:trPr>
        <w:tc>
          <w:tcPr>
            <w:tcW w:w="5333" w:type="dxa"/>
            <w:vAlign w:val="bottom"/>
          </w:tcPr>
          <w:p w:rsidR="00A734E8" w:rsidRDefault="00A734E8" w:rsidP="00A734E8">
            <w:pPr>
              <w:keepNext/>
              <w:keepLines/>
              <w:spacing w:before="1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Прибыль </w:t>
            </w:r>
            <w:r w:rsidRPr="004D0D6F">
              <w:rPr>
                <w:rFonts w:ascii="Tahoma" w:hAnsi="Tahoma" w:cs="Tahoma"/>
                <w:b/>
                <w:bCs/>
                <w:color w:val="000000"/>
              </w:rPr>
              <w:t>за период</w:t>
            </w:r>
          </w:p>
        </w:tc>
        <w:tc>
          <w:tcPr>
            <w:tcW w:w="1554" w:type="dxa"/>
          </w:tcPr>
          <w:p w:rsidR="00A734E8" w:rsidRPr="0024571C" w:rsidRDefault="00A734E8" w:rsidP="00A734E8">
            <w:pPr>
              <w:keepNext/>
              <w:keepLines/>
              <w:spacing w:before="120"/>
              <w:ind w:left="-108" w:right="-108"/>
              <w:jc w:val="center"/>
              <w:rPr>
                <w:rFonts w:ascii="Tahoma" w:hAnsi="Tahoma" w:cs="Tahoma"/>
                <w:color w:val="000000"/>
              </w:rPr>
            </w:pPr>
            <w:r w:rsidRPr="007F2ACE">
              <w:rPr>
                <w:rFonts w:ascii="Tahoma" w:hAnsi="Tahoma" w:cs="Tahoma"/>
                <w:b/>
                <w:bCs/>
                <w:color w:val="000000"/>
              </w:rPr>
              <w:t>4 661</w:t>
            </w:r>
          </w:p>
        </w:tc>
        <w:tc>
          <w:tcPr>
            <w:tcW w:w="1554" w:type="dxa"/>
          </w:tcPr>
          <w:p w:rsidR="00A734E8" w:rsidRPr="0024571C" w:rsidRDefault="00A734E8" w:rsidP="00A734E8">
            <w:pPr>
              <w:keepNext/>
              <w:keepLines/>
              <w:spacing w:before="120"/>
              <w:ind w:left="-108" w:right="-108"/>
              <w:jc w:val="center"/>
              <w:rPr>
                <w:rFonts w:ascii="Tahoma" w:hAnsi="Tahoma" w:cs="Tahoma"/>
                <w:color w:val="000000"/>
              </w:rPr>
            </w:pPr>
            <w:r w:rsidRPr="007F2ACE">
              <w:rPr>
                <w:rFonts w:ascii="Tahoma" w:hAnsi="Tahoma" w:cs="Tahoma"/>
                <w:b/>
                <w:bCs/>
                <w:color w:val="000000"/>
              </w:rPr>
              <w:t>4 468</w:t>
            </w:r>
          </w:p>
        </w:tc>
        <w:tc>
          <w:tcPr>
            <w:tcW w:w="1130" w:type="dxa"/>
          </w:tcPr>
          <w:p w:rsidR="00A734E8" w:rsidRPr="0024571C" w:rsidRDefault="00A734E8" w:rsidP="00A734E8">
            <w:pPr>
              <w:keepNext/>
              <w:keepLines/>
              <w:spacing w:before="120"/>
              <w:ind w:left="-108" w:right="-108"/>
              <w:jc w:val="center"/>
              <w:rPr>
                <w:rFonts w:ascii="Tahoma" w:hAnsi="Tahoma" w:cs="Tahoma"/>
                <w:color w:val="000000"/>
              </w:rPr>
            </w:pPr>
            <w:r w:rsidRPr="007F2ACE">
              <w:rPr>
                <w:rFonts w:ascii="Tahoma" w:hAnsi="Tahoma" w:cs="Tahoma"/>
                <w:b/>
                <w:bCs/>
                <w:color w:val="000000"/>
              </w:rPr>
              <w:t>4%</w:t>
            </w:r>
          </w:p>
        </w:tc>
      </w:tr>
      <w:tr w:rsidR="00A734E8" w:rsidRPr="000C0C0B" w:rsidTr="00A734E8">
        <w:trPr>
          <w:trHeight w:val="20"/>
        </w:trPr>
        <w:tc>
          <w:tcPr>
            <w:tcW w:w="5333" w:type="dxa"/>
            <w:vAlign w:val="bottom"/>
          </w:tcPr>
          <w:p w:rsidR="00A734E8" w:rsidRPr="004D0D6F" w:rsidRDefault="00A734E8" w:rsidP="00A734E8">
            <w:pPr>
              <w:keepNext/>
              <w:keepLines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Прибыль</w:t>
            </w:r>
            <w:r w:rsidRPr="004D0D6F">
              <w:rPr>
                <w:rFonts w:ascii="Tahoma" w:hAnsi="Tahoma" w:cs="Tahoma"/>
                <w:b/>
                <w:bCs/>
                <w:color w:val="000000"/>
              </w:rPr>
              <w:t xml:space="preserve"> за период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</w:rPr>
              <w:t>(скор.)</w:t>
            </w:r>
            <w:r w:rsidRPr="00621BF4">
              <w:rPr>
                <w:rFonts w:ascii="Tahoma" w:hAnsi="Tahoma" w:cs="Tahoma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554" w:type="dxa"/>
          </w:tcPr>
          <w:p w:rsidR="00A734E8" w:rsidRPr="007F2ACE" w:rsidRDefault="00A734E8" w:rsidP="00A734E8">
            <w:pPr>
              <w:keepNext/>
              <w:keepLines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7F2ACE">
              <w:rPr>
                <w:rFonts w:ascii="Tahoma" w:hAnsi="Tahoma" w:cs="Tahoma"/>
                <w:b/>
                <w:bCs/>
                <w:color w:val="000000"/>
              </w:rPr>
              <w:t>4 791</w:t>
            </w:r>
          </w:p>
        </w:tc>
        <w:tc>
          <w:tcPr>
            <w:tcW w:w="1554" w:type="dxa"/>
          </w:tcPr>
          <w:p w:rsidR="00A734E8" w:rsidRPr="007F2ACE" w:rsidRDefault="00A734E8" w:rsidP="00A734E8">
            <w:pPr>
              <w:keepNext/>
              <w:keepLines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7F2ACE">
              <w:rPr>
                <w:rFonts w:ascii="Tahoma" w:hAnsi="Tahoma" w:cs="Tahoma"/>
                <w:b/>
                <w:bCs/>
                <w:color w:val="000000"/>
              </w:rPr>
              <w:t>4 106</w:t>
            </w:r>
          </w:p>
        </w:tc>
        <w:tc>
          <w:tcPr>
            <w:tcW w:w="1130" w:type="dxa"/>
          </w:tcPr>
          <w:p w:rsidR="00A734E8" w:rsidRPr="007F2ACE" w:rsidRDefault="00A734E8" w:rsidP="00A734E8">
            <w:pPr>
              <w:keepNext/>
              <w:keepLines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7F2ACE">
              <w:rPr>
                <w:rFonts w:ascii="Tahoma" w:hAnsi="Tahoma" w:cs="Tahoma"/>
                <w:b/>
                <w:bCs/>
                <w:color w:val="000000"/>
              </w:rPr>
              <w:t>17%</w:t>
            </w:r>
          </w:p>
        </w:tc>
      </w:tr>
      <w:tr w:rsidR="00A734E8" w:rsidRPr="000C0C0B" w:rsidTr="00A734E8">
        <w:trPr>
          <w:trHeight w:val="20"/>
        </w:trPr>
        <w:tc>
          <w:tcPr>
            <w:tcW w:w="5333" w:type="dxa"/>
            <w:vAlign w:val="bottom"/>
          </w:tcPr>
          <w:p w:rsidR="00A734E8" w:rsidRPr="004D0D6F" w:rsidRDefault="00A734E8" w:rsidP="00647E1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D0D6F">
              <w:rPr>
                <w:rFonts w:ascii="Tahoma" w:hAnsi="Tahoma" w:cs="Tahoma"/>
                <w:b/>
                <w:bCs/>
                <w:color w:val="000000"/>
              </w:rPr>
              <w:t>Итого совокупн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ый доход </w:t>
            </w:r>
            <w:r w:rsidRPr="004D0D6F">
              <w:rPr>
                <w:rFonts w:ascii="Tahoma" w:hAnsi="Tahoma" w:cs="Tahoma"/>
                <w:b/>
                <w:bCs/>
                <w:color w:val="000000"/>
              </w:rPr>
              <w:t>за период</w:t>
            </w:r>
          </w:p>
        </w:tc>
        <w:tc>
          <w:tcPr>
            <w:tcW w:w="1554" w:type="dxa"/>
          </w:tcPr>
          <w:p w:rsidR="00A734E8" w:rsidRPr="007F2ACE" w:rsidRDefault="00A734E8" w:rsidP="00A734E8">
            <w:pPr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7F2ACE">
              <w:rPr>
                <w:rFonts w:ascii="Tahoma" w:hAnsi="Tahoma" w:cs="Tahoma"/>
                <w:b/>
                <w:bCs/>
                <w:color w:val="000000"/>
              </w:rPr>
              <w:t>4 661</w:t>
            </w:r>
          </w:p>
        </w:tc>
        <w:tc>
          <w:tcPr>
            <w:tcW w:w="1554" w:type="dxa"/>
          </w:tcPr>
          <w:p w:rsidR="00A734E8" w:rsidRPr="007F2ACE" w:rsidRDefault="00A734E8" w:rsidP="00A734E8">
            <w:pPr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7F2ACE">
              <w:rPr>
                <w:rFonts w:ascii="Tahoma" w:hAnsi="Tahoma" w:cs="Tahoma"/>
                <w:b/>
                <w:bCs/>
                <w:color w:val="000000"/>
              </w:rPr>
              <w:t>4 406</w:t>
            </w:r>
          </w:p>
        </w:tc>
        <w:tc>
          <w:tcPr>
            <w:tcW w:w="1130" w:type="dxa"/>
          </w:tcPr>
          <w:p w:rsidR="00A734E8" w:rsidRPr="007F2ACE" w:rsidRDefault="00A734E8" w:rsidP="00A734E8">
            <w:pPr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7F2ACE">
              <w:rPr>
                <w:rFonts w:ascii="Tahoma" w:hAnsi="Tahoma" w:cs="Tahoma"/>
                <w:b/>
                <w:bCs/>
                <w:color w:val="000000"/>
              </w:rPr>
              <w:t>6%</w:t>
            </w:r>
          </w:p>
        </w:tc>
      </w:tr>
    </w:tbl>
    <w:p w:rsidR="00A528B7" w:rsidRDefault="00D2565B" w:rsidP="00A734E8">
      <w:pPr>
        <w:spacing w:before="240" w:after="24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D2565B">
        <w:rPr>
          <w:rFonts w:ascii="Tahoma" w:eastAsia="Times New Roman" w:hAnsi="Tahoma" w:cs="Tahoma"/>
          <w:b/>
          <w:sz w:val="24"/>
          <w:szCs w:val="24"/>
          <w:lang w:eastAsia="ru-RU"/>
        </w:rPr>
        <w:lastRenderedPageBreak/>
        <w:t>Основные события</w:t>
      </w:r>
    </w:p>
    <w:p w:rsidR="00971C30" w:rsidRDefault="00621BF4" w:rsidP="00A734E8">
      <w:pPr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Группа</w:t>
      </w:r>
      <w:r w:rsidR="00490C3C" w:rsidRPr="00490C3C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1634C7" w:rsidRPr="00490C3C">
        <w:rPr>
          <w:rFonts w:ascii="Tahoma" w:eastAsia="Times New Roman" w:hAnsi="Tahoma" w:cs="Tahoma"/>
          <w:sz w:val="24"/>
          <w:szCs w:val="24"/>
          <w:lang w:eastAsia="ru-RU"/>
        </w:rPr>
        <w:t>сократил</w:t>
      </w:r>
      <w:r w:rsidR="001634C7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="001634C7" w:rsidRPr="00490C3C">
        <w:rPr>
          <w:rFonts w:ascii="Tahoma" w:eastAsia="Times New Roman" w:hAnsi="Tahoma" w:cs="Tahoma"/>
          <w:sz w:val="24"/>
          <w:szCs w:val="24"/>
          <w:lang w:eastAsia="ru-RU"/>
        </w:rPr>
        <w:t xml:space="preserve"> выработку электроэнергии </w:t>
      </w:r>
      <w:r w:rsidR="00020A63">
        <w:rPr>
          <w:rFonts w:ascii="Tahoma" w:eastAsia="Times New Roman" w:hAnsi="Tahoma" w:cs="Tahoma"/>
          <w:sz w:val="24"/>
          <w:szCs w:val="24"/>
          <w:lang w:eastAsia="ru-RU"/>
        </w:rPr>
        <w:t xml:space="preserve">за </w:t>
      </w:r>
      <w:r w:rsidR="00EF693F">
        <w:rPr>
          <w:rFonts w:ascii="Tahoma" w:eastAsia="Times New Roman" w:hAnsi="Tahoma" w:cs="Tahoma"/>
          <w:sz w:val="24"/>
          <w:szCs w:val="24"/>
          <w:lang w:eastAsia="ru-RU"/>
        </w:rPr>
        <w:t xml:space="preserve">первый квартал </w:t>
      </w:r>
      <w:r w:rsidR="00490C3C" w:rsidRPr="00490C3C">
        <w:rPr>
          <w:rFonts w:ascii="Tahoma" w:eastAsia="Times New Roman" w:hAnsi="Tahoma" w:cs="Tahoma"/>
          <w:sz w:val="24"/>
          <w:szCs w:val="24"/>
          <w:lang w:eastAsia="ru-RU"/>
        </w:rPr>
        <w:t>201</w:t>
      </w:r>
      <w:r w:rsidR="00EF693F">
        <w:rPr>
          <w:rFonts w:ascii="Tahoma" w:eastAsia="Times New Roman" w:hAnsi="Tahoma" w:cs="Tahoma"/>
          <w:sz w:val="24"/>
          <w:szCs w:val="24"/>
          <w:lang w:eastAsia="ru-RU"/>
        </w:rPr>
        <w:t>4</w:t>
      </w:r>
      <w:r w:rsidR="00490C3C" w:rsidRPr="00490C3C">
        <w:rPr>
          <w:rFonts w:ascii="Tahoma" w:eastAsia="Times New Roman" w:hAnsi="Tahoma" w:cs="Tahoma"/>
          <w:sz w:val="24"/>
          <w:szCs w:val="24"/>
          <w:lang w:eastAsia="ru-RU"/>
        </w:rPr>
        <w:t xml:space="preserve"> год</w:t>
      </w:r>
      <w:r w:rsidR="00EF693F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="00490C3C" w:rsidRPr="00490C3C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EF693F" w:rsidRPr="00EF693F">
        <w:rPr>
          <w:rFonts w:ascii="Tahoma" w:eastAsia="Times New Roman" w:hAnsi="Tahoma" w:cs="Tahoma"/>
          <w:sz w:val="24"/>
          <w:szCs w:val="24"/>
          <w:lang w:eastAsia="ru-RU"/>
        </w:rPr>
        <w:t xml:space="preserve">на 7% по сравнению с аналогичным периодом прошлого года до </w:t>
      </w:r>
      <w:r w:rsidR="00B95FF6" w:rsidRPr="00EF693F">
        <w:rPr>
          <w:rFonts w:ascii="Tahoma" w:eastAsia="Times New Roman" w:hAnsi="Tahoma" w:cs="Tahoma"/>
          <w:sz w:val="24"/>
          <w:szCs w:val="24"/>
          <w:lang w:eastAsia="ru-RU"/>
        </w:rPr>
        <w:t>8</w:t>
      </w:r>
      <w:r w:rsidR="00B95FF6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EF693F" w:rsidRPr="00EF693F">
        <w:rPr>
          <w:rFonts w:ascii="Tahoma" w:eastAsia="Times New Roman" w:hAnsi="Tahoma" w:cs="Tahoma"/>
          <w:sz w:val="24"/>
          <w:szCs w:val="24"/>
          <w:lang w:eastAsia="ru-RU"/>
        </w:rPr>
        <w:t>993,5</w:t>
      </w:r>
      <w:r w:rsidR="002515F3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EF693F" w:rsidRPr="00EF693F">
        <w:rPr>
          <w:rFonts w:ascii="Tahoma" w:eastAsia="Times New Roman" w:hAnsi="Tahoma" w:cs="Tahoma"/>
          <w:sz w:val="24"/>
          <w:szCs w:val="24"/>
          <w:lang w:eastAsia="ru-RU"/>
        </w:rPr>
        <w:t>млн.</w:t>
      </w:r>
      <w:r w:rsidR="002515F3">
        <w:rPr>
          <w:rFonts w:ascii="Tahoma" w:eastAsia="Times New Roman" w:hAnsi="Tahoma" w:cs="Tahoma"/>
          <w:sz w:val="24"/>
          <w:szCs w:val="24"/>
          <w:lang w:eastAsia="ru-RU"/>
        </w:rPr>
        <w:t> </w:t>
      </w:r>
      <w:proofErr w:type="gramStart"/>
      <w:r w:rsidR="00EF693F" w:rsidRPr="00EF693F">
        <w:rPr>
          <w:rFonts w:ascii="Tahoma" w:eastAsia="Times New Roman" w:hAnsi="Tahoma" w:cs="Tahoma"/>
          <w:sz w:val="24"/>
          <w:szCs w:val="24"/>
          <w:lang w:eastAsia="ru-RU"/>
        </w:rPr>
        <w:t>кВт-ч</w:t>
      </w:r>
      <w:proofErr w:type="gramEnd"/>
      <w:r w:rsidR="00EF693F" w:rsidRPr="00EF693F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F25781" w:rsidRPr="00F2578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gramStart"/>
      <w:r w:rsidR="00020A63" w:rsidRPr="00020A63">
        <w:rPr>
          <w:rFonts w:ascii="Tahoma" w:eastAsia="Times New Roman" w:hAnsi="Tahoma" w:cs="Tahoma"/>
          <w:sz w:val="24"/>
          <w:szCs w:val="24"/>
          <w:lang w:eastAsia="ru-RU"/>
        </w:rPr>
        <w:t xml:space="preserve">Выработка </w:t>
      </w:r>
      <w:r w:rsidR="00406AB1" w:rsidRPr="00490C3C">
        <w:rPr>
          <w:rFonts w:ascii="Tahoma" w:eastAsia="Times New Roman" w:hAnsi="Tahoma" w:cs="Tahoma"/>
          <w:sz w:val="24"/>
          <w:szCs w:val="24"/>
          <w:lang w:eastAsia="ru-RU"/>
        </w:rPr>
        <w:t xml:space="preserve">электроэнергии </w:t>
      </w:r>
      <w:r w:rsidR="00020A63" w:rsidRPr="00020A63">
        <w:rPr>
          <w:rFonts w:ascii="Tahoma" w:eastAsia="Times New Roman" w:hAnsi="Tahoma" w:cs="Tahoma"/>
          <w:sz w:val="24"/>
          <w:szCs w:val="24"/>
          <w:lang w:eastAsia="ru-RU"/>
        </w:rPr>
        <w:t>ОАО «ДГК»</w:t>
      </w:r>
      <w:r w:rsidR="00B95FF6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="001634C7">
        <w:rPr>
          <w:rFonts w:ascii="Tahoma" w:eastAsia="Times New Roman" w:hAnsi="Tahoma" w:cs="Tahoma"/>
          <w:sz w:val="24"/>
          <w:szCs w:val="24"/>
          <w:lang w:eastAsia="ru-RU"/>
        </w:rPr>
        <w:t xml:space="preserve">в среднем </w:t>
      </w:r>
      <w:r w:rsidR="00B95FF6">
        <w:rPr>
          <w:rFonts w:ascii="Tahoma" w:eastAsia="Times New Roman" w:hAnsi="Tahoma" w:cs="Tahoma"/>
          <w:sz w:val="24"/>
          <w:szCs w:val="24"/>
          <w:lang w:eastAsia="ru-RU"/>
        </w:rPr>
        <w:t>составляющая более</w:t>
      </w:r>
      <w:r w:rsidR="00020A63" w:rsidRPr="00020A63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8C06B4" w:rsidRPr="00020A63">
        <w:rPr>
          <w:rFonts w:ascii="Tahoma" w:eastAsia="Times New Roman" w:hAnsi="Tahoma" w:cs="Tahoma"/>
          <w:sz w:val="24"/>
          <w:szCs w:val="24"/>
          <w:lang w:eastAsia="ru-RU"/>
        </w:rPr>
        <w:t>7</w:t>
      </w:r>
      <w:r w:rsidR="00B95FF6">
        <w:rPr>
          <w:rFonts w:ascii="Tahoma" w:eastAsia="Times New Roman" w:hAnsi="Tahoma" w:cs="Tahoma"/>
          <w:sz w:val="24"/>
          <w:szCs w:val="24"/>
          <w:lang w:eastAsia="ru-RU"/>
        </w:rPr>
        <w:t>0</w:t>
      </w:r>
      <w:r w:rsidR="008C06B4" w:rsidRPr="00020A63">
        <w:rPr>
          <w:rFonts w:ascii="Tahoma" w:eastAsia="Times New Roman" w:hAnsi="Tahoma" w:cs="Tahoma"/>
          <w:sz w:val="24"/>
          <w:szCs w:val="24"/>
          <w:lang w:eastAsia="ru-RU"/>
        </w:rPr>
        <w:t xml:space="preserve">% </w:t>
      </w:r>
      <w:r w:rsidR="00406AB1">
        <w:rPr>
          <w:rFonts w:ascii="Tahoma" w:eastAsia="Times New Roman" w:hAnsi="Tahoma" w:cs="Tahoma"/>
          <w:sz w:val="24"/>
          <w:szCs w:val="24"/>
          <w:lang w:eastAsia="ru-RU"/>
        </w:rPr>
        <w:t xml:space="preserve">всей </w:t>
      </w:r>
      <w:r w:rsidR="008C06B4">
        <w:rPr>
          <w:rFonts w:ascii="Tahoma" w:eastAsia="Times New Roman" w:hAnsi="Tahoma" w:cs="Tahoma"/>
          <w:sz w:val="24"/>
          <w:szCs w:val="24"/>
          <w:lang w:eastAsia="ru-RU"/>
        </w:rPr>
        <w:t xml:space="preserve">выработки </w:t>
      </w:r>
      <w:r w:rsidR="00406AB1" w:rsidRPr="00490C3C">
        <w:rPr>
          <w:rFonts w:ascii="Tahoma" w:eastAsia="Times New Roman" w:hAnsi="Tahoma" w:cs="Tahoma"/>
          <w:sz w:val="24"/>
          <w:szCs w:val="24"/>
          <w:lang w:eastAsia="ru-RU"/>
        </w:rPr>
        <w:t xml:space="preserve">электроэнергии </w:t>
      </w:r>
      <w:r w:rsidR="00B95FF6">
        <w:rPr>
          <w:rFonts w:ascii="Tahoma" w:eastAsia="Times New Roman" w:hAnsi="Tahoma" w:cs="Tahoma"/>
          <w:sz w:val="24"/>
          <w:szCs w:val="24"/>
          <w:lang w:eastAsia="ru-RU"/>
        </w:rPr>
        <w:t>Группы,</w:t>
      </w:r>
      <w:r w:rsidR="008C06B4" w:rsidRPr="00020A63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1634C7">
        <w:rPr>
          <w:rFonts w:ascii="Tahoma" w:eastAsia="Times New Roman" w:hAnsi="Tahoma" w:cs="Tahoma"/>
          <w:sz w:val="24"/>
          <w:szCs w:val="24"/>
          <w:lang w:eastAsia="ru-RU"/>
        </w:rPr>
        <w:t xml:space="preserve">за первый квартал </w:t>
      </w:r>
      <w:r w:rsidR="001634C7" w:rsidRPr="00490C3C">
        <w:rPr>
          <w:rFonts w:ascii="Tahoma" w:eastAsia="Times New Roman" w:hAnsi="Tahoma" w:cs="Tahoma"/>
          <w:sz w:val="24"/>
          <w:szCs w:val="24"/>
          <w:lang w:eastAsia="ru-RU"/>
        </w:rPr>
        <w:t>201</w:t>
      </w:r>
      <w:r w:rsidR="001634C7">
        <w:rPr>
          <w:rFonts w:ascii="Tahoma" w:eastAsia="Times New Roman" w:hAnsi="Tahoma" w:cs="Tahoma"/>
          <w:sz w:val="24"/>
          <w:szCs w:val="24"/>
          <w:lang w:eastAsia="ru-RU"/>
        </w:rPr>
        <w:t>4</w:t>
      </w:r>
      <w:r w:rsidR="001634C7" w:rsidRPr="00490C3C">
        <w:rPr>
          <w:rFonts w:ascii="Tahoma" w:eastAsia="Times New Roman" w:hAnsi="Tahoma" w:cs="Tahoma"/>
          <w:sz w:val="24"/>
          <w:szCs w:val="24"/>
          <w:lang w:eastAsia="ru-RU"/>
        </w:rPr>
        <w:t xml:space="preserve"> год</w:t>
      </w:r>
      <w:r w:rsidR="001634C7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="001634C7" w:rsidRPr="00490C3C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8C06B4">
        <w:rPr>
          <w:rFonts w:ascii="Tahoma" w:eastAsia="Times New Roman" w:hAnsi="Tahoma" w:cs="Tahoma"/>
          <w:sz w:val="24"/>
          <w:szCs w:val="24"/>
          <w:lang w:eastAsia="ru-RU"/>
        </w:rPr>
        <w:t xml:space="preserve">сократилась </w:t>
      </w:r>
      <w:r w:rsidR="00B95FF6">
        <w:rPr>
          <w:rFonts w:ascii="Tahoma" w:eastAsia="Times New Roman" w:hAnsi="Tahoma" w:cs="Tahoma"/>
          <w:sz w:val="24"/>
          <w:szCs w:val="24"/>
          <w:lang w:eastAsia="ru-RU"/>
        </w:rPr>
        <w:t xml:space="preserve">на </w:t>
      </w:r>
      <w:r w:rsidR="00EF693F" w:rsidRPr="00EF693F">
        <w:rPr>
          <w:rFonts w:ascii="Tahoma" w:eastAsia="Times New Roman" w:hAnsi="Tahoma" w:cs="Tahoma"/>
          <w:sz w:val="24"/>
          <w:szCs w:val="24"/>
          <w:lang w:eastAsia="ru-RU"/>
        </w:rPr>
        <w:t>9%</w:t>
      </w:r>
      <w:r w:rsidR="001634C7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="00406AB1">
        <w:rPr>
          <w:rFonts w:ascii="Tahoma" w:eastAsia="Times New Roman" w:hAnsi="Tahoma" w:cs="Tahoma"/>
          <w:sz w:val="24"/>
          <w:szCs w:val="24"/>
          <w:lang w:eastAsia="ru-RU"/>
        </w:rPr>
        <w:t xml:space="preserve">что, </w:t>
      </w:r>
      <w:r w:rsidR="001634C7">
        <w:rPr>
          <w:rFonts w:ascii="Tahoma" w:eastAsia="Times New Roman" w:hAnsi="Tahoma" w:cs="Tahoma"/>
          <w:sz w:val="24"/>
          <w:szCs w:val="24"/>
          <w:lang w:eastAsia="ru-RU"/>
        </w:rPr>
        <w:t>в основном,</w:t>
      </w:r>
      <w:r w:rsidR="00EF693F" w:rsidRPr="00EF693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406AB1">
        <w:rPr>
          <w:rFonts w:ascii="Tahoma" w:eastAsia="Times New Roman" w:hAnsi="Tahoma" w:cs="Tahoma"/>
          <w:sz w:val="24"/>
          <w:szCs w:val="24"/>
          <w:lang w:eastAsia="ru-RU"/>
        </w:rPr>
        <w:t>обусловлено</w:t>
      </w:r>
      <w:r w:rsidR="00EF693F" w:rsidRPr="00EF693F">
        <w:rPr>
          <w:rFonts w:ascii="Tahoma" w:eastAsia="Times New Roman" w:hAnsi="Tahoma" w:cs="Tahoma"/>
          <w:sz w:val="24"/>
          <w:szCs w:val="24"/>
          <w:lang w:eastAsia="ru-RU"/>
        </w:rPr>
        <w:t xml:space="preserve"> рост</w:t>
      </w:r>
      <w:r w:rsidR="00406AB1">
        <w:rPr>
          <w:rFonts w:ascii="Tahoma" w:eastAsia="Times New Roman" w:hAnsi="Tahoma" w:cs="Tahoma"/>
          <w:sz w:val="24"/>
          <w:szCs w:val="24"/>
          <w:lang w:eastAsia="ru-RU"/>
        </w:rPr>
        <w:t>ом</w:t>
      </w:r>
      <w:r w:rsidR="00EF693F" w:rsidRPr="00EF693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1634C7">
        <w:rPr>
          <w:rFonts w:ascii="Tahoma" w:eastAsia="Times New Roman" w:hAnsi="Tahoma" w:cs="Tahoma"/>
          <w:sz w:val="24"/>
          <w:szCs w:val="24"/>
          <w:lang w:eastAsia="ru-RU"/>
        </w:rPr>
        <w:t xml:space="preserve">выработки электроэнергии </w:t>
      </w:r>
      <w:r w:rsidR="00406AB1">
        <w:rPr>
          <w:rFonts w:ascii="Tahoma" w:eastAsia="Times New Roman" w:hAnsi="Tahoma" w:cs="Tahoma"/>
          <w:sz w:val="24"/>
          <w:szCs w:val="24"/>
          <w:lang w:eastAsia="ru-RU"/>
        </w:rPr>
        <w:t xml:space="preserve">на </w:t>
      </w:r>
      <w:proofErr w:type="spellStart"/>
      <w:r w:rsidR="00EF693F" w:rsidRPr="00EF693F">
        <w:rPr>
          <w:rFonts w:ascii="Tahoma" w:eastAsia="Times New Roman" w:hAnsi="Tahoma" w:cs="Tahoma"/>
          <w:sz w:val="24"/>
          <w:szCs w:val="24"/>
          <w:lang w:eastAsia="ru-RU"/>
        </w:rPr>
        <w:t>Зейской</w:t>
      </w:r>
      <w:proofErr w:type="spellEnd"/>
      <w:r w:rsidR="00EF693F" w:rsidRPr="00EF693F">
        <w:rPr>
          <w:rFonts w:ascii="Tahoma" w:eastAsia="Times New Roman" w:hAnsi="Tahoma" w:cs="Tahoma"/>
          <w:sz w:val="24"/>
          <w:szCs w:val="24"/>
          <w:lang w:eastAsia="ru-RU"/>
        </w:rPr>
        <w:t xml:space="preserve"> и </w:t>
      </w:r>
      <w:proofErr w:type="spellStart"/>
      <w:r w:rsidR="00EF693F" w:rsidRPr="00EF693F">
        <w:rPr>
          <w:rFonts w:ascii="Tahoma" w:eastAsia="Times New Roman" w:hAnsi="Tahoma" w:cs="Tahoma"/>
          <w:sz w:val="24"/>
          <w:szCs w:val="24"/>
          <w:lang w:eastAsia="ru-RU"/>
        </w:rPr>
        <w:t>Бурейской</w:t>
      </w:r>
      <w:proofErr w:type="spellEnd"/>
      <w:r w:rsidR="00EF693F" w:rsidRPr="00EF693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406AB1">
        <w:rPr>
          <w:rFonts w:ascii="Tahoma" w:eastAsia="Times New Roman" w:hAnsi="Tahoma" w:cs="Tahoma"/>
          <w:sz w:val="24"/>
          <w:szCs w:val="24"/>
          <w:lang w:eastAsia="ru-RU"/>
        </w:rPr>
        <w:t>гидроэлектростанциях, принадлежащих ОАО «РусГидро,</w:t>
      </w:r>
      <w:r w:rsidR="00EF693F" w:rsidRPr="00EF693F">
        <w:rPr>
          <w:rFonts w:ascii="Tahoma" w:eastAsia="Times New Roman" w:hAnsi="Tahoma" w:cs="Tahoma"/>
          <w:sz w:val="24"/>
          <w:szCs w:val="24"/>
          <w:lang w:eastAsia="ru-RU"/>
        </w:rPr>
        <w:t xml:space="preserve"> на </w:t>
      </w:r>
      <w:r w:rsidR="001634C7">
        <w:rPr>
          <w:rFonts w:ascii="Tahoma" w:eastAsia="Times New Roman" w:hAnsi="Tahoma" w:cs="Tahoma"/>
          <w:sz w:val="24"/>
          <w:szCs w:val="24"/>
          <w:lang w:eastAsia="ru-RU"/>
        </w:rPr>
        <w:t>15</w:t>
      </w:r>
      <w:r w:rsidR="00EF693F" w:rsidRPr="00EF693F">
        <w:rPr>
          <w:rFonts w:ascii="Tahoma" w:eastAsia="Times New Roman" w:hAnsi="Tahoma" w:cs="Tahoma"/>
          <w:sz w:val="24"/>
          <w:szCs w:val="24"/>
          <w:lang w:eastAsia="ru-RU"/>
        </w:rPr>
        <w:t>%.</w:t>
      </w:r>
      <w:r w:rsidR="00EF693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443EF5">
        <w:rPr>
          <w:rFonts w:ascii="Tahoma" w:eastAsia="Times New Roman" w:hAnsi="Tahoma" w:cs="Tahoma"/>
          <w:sz w:val="24"/>
          <w:szCs w:val="24"/>
          <w:lang w:eastAsia="ru-RU"/>
        </w:rPr>
        <w:t xml:space="preserve">Отпуск </w:t>
      </w:r>
      <w:r w:rsidR="00406AB1" w:rsidRPr="00490C3C">
        <w:rPr>
          <w:rFonts w:ascii="Tahoma" w:eastAsia="Times New Roman" w:hAnsi="Tahoma" w:cs="Tahoma"/>
          <w:sz w:val="24"/>
          <w:szCs w:val="24"/>
          <w:lang w:eastAsia="ru-RU"/>
        </w:rPr>
        <w:t xml:space="preserve">электроэнергии </w:t>
      </w:r>
      <w:r w:rsidR="00406AB1">
        <w:rPr>
          <w:rFonts w:ascii="Tahoma" w:eastAsia="Times New Roman" w:hAnsi="Tahoma" w:cs="Tahoma"/>
          <w:sz w:val="24"/>
          <w:szCs w:val="24"/>
          <w:lang w:eastAsia="ru-RU"/>
        </w:rPr>
        <w:t>ОАО «ДЭК» конечн</w:t>
      </w:r>
      <w:r w:rsidR="008E6030">
        <w:rPr>
          <w:rFonts w:ascii="Tahoma" w:eastAsia="Times New Roman" w:hAnsi="Tahoma" w:cs="Tahoma"/>
          <w:sz w:val="24"/>
          <w:szCs w:val="24"/>
          <w:lang w:eastAsia="ru-RU"/>
        </w:rPr>
        <w:t>ому</w:t>
      </w:r>
      <w:r w:rsidR="00406AB1">
        <w:rPr>
          <w:rFonts w:ascii="Tahoma" w:eastAsia="Times New Roman" w:hAnsi="Tahoma" w:cs="Tahoma"/>
          <w:sz w:val="24"/>
          <w:szCs w:val="24"/>
          <w:lang w:eastAsia="ru-RU"/>
        </w:rPr>
        <w:t xml:space="preserve"> потребител</w:t>
      </w:r>
      <w:r w:rsidR="008E6030">
        <w:rPr>
          <w:rFonts w:ascii="Tahoma" w:eastAsia="Times New Roman" w:hAnsi="Tahoma" w:cs="Tahoma"/>
          <w:sz w:val="24"/>
          <w:szCs w:val="24"/>
          <w:lang w:eastAsia="ru-RU"/>
        </w:rPr>
        <w:t>ю</w:t>
      </w:r>
      <w:r w:rsidR="00406AB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443EF5">
        <w:rPr>
          <w:rFonts w:ascii="Tahoma" w:eastAsia="Times New Roman" w:hAnsi="Tahoma" w:cs="Tahoma"/>
          <w:sz w:val="24"/>
          <w:szCs w:val="24"/>
          <w:lang w:eastAsia="ru-RU"/>
        </w:rPr>
        <w:t xml:space="preserve">сократился на 1% из-за снижения </w:t>
      </w:r>
      <w:r w:rsidR="00443EF5" w:rsidRPr="00443EF5">
        <w:rPr>
          <w:rFonts w:ascii="Tahoma" w:eastAsia="Times New Roman" w:hAnsi="Tahoma" w:cs="Tahoma"/>
          <w:sz w:val="24"/>
          <w:szCs w:val="24"/>
          <w:lang w:eastAsia="ru-RU"/>
        </w:rPr>
        <w:t>потребления электроэнергии на территориях ОЭС Востока в связи с более теплой</w:t>
      </w:r>
      <w:proofErr w:type="gramEnd"/>
      <w:r w:rsidR="00443EF5" w:rsidRPr="00443EF5">
        <w:rPr>
          <w:rFonts w:ascii="Tahoma" w:eastAsia="Times New Roman" w:hAnsi="Tahoma" w:cs="Tahoma"/>
          <w:sz w:val="24"/>
          <w:szCs w:val="24"/>
          <w:lang w:eastAsia="ru-RU"/>
        </w:rPr>
        <w:t xml:space="preserve"> температурой наружного воздуха</w:t>
      </w:r>
      <w:r w:rsidR="00443EF5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</w:p>
    <w:p w:rsidR="007A5D78" w:rsidRPr="00A75D88" w:rsidRDefault="00027F6E" w:rsidP="00A734E8">
      <w:pPr>
        <w:spacing w:before="240" w:after="24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>Выручка</w:t>
      </w:r>
    </w:p>
    <w:p w:rsidR="00D446E5" w:rsidRPr="00D446E5" w:rsidRDefault="0081745E" w:rsidP="00A734E8">
      <w:pPr>
        <w:keepNext/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По итогам </w:t>
      </w:r>
      <w:r w:rsidR="005B120C">
        <w:rPr>
          <w:rFonts w:ascii="Tahoma" w:eastAsia="Times New Roman" w:hAnsi="Tahoma" w:cs="Tahoma"/>
          <w:sz w:val="24"/>
          <w:szCs w:val="24"/>
          <w:lang w:eastAsia="ru-RU"/>
        </w:rPr>
        <w:t xml:space="preserve">первого квартала </w:t>
      </w:r>
      <w:r w:rsidR="003327A1">
        <w:rPr>
          <w:rFonts w:ascii="Tahoma" w:eastAsia="Times New Roman" w:hAnsi="Tahoma" w:cs="Tahoma"/>
          <w:sz w:val="24"/>
          <w:szCs w:val="24"/>
          <w:lang w:eastAsia="ru-RU"/>
        </w:rPr>
        <w:t>201</w:t>
      </w:r>
      <w:r w:rsidR="005B120C">
        <w:rPr>
          <w:rFonts w:ascii="Tahoma" w:eastAsia="Times New Roman" w:hAnsi="Tahoma" w:cs="Tahoma"/>
          <w:sz w:val="24"/>
          <w:szCs w:val="24"/>
          <w:lang w:eastAsia="ru-RU"/>
        </w:rPr>
        <w:t>4</w:t>
      </w:r>
      <w:r w:rsidR="003327A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621BF4">
        <w:rPr>
          <w:rFonts w:ascii="Tahoma" w:eastAsia="Times New Roman" w:hAnsi="Tahoma" w:cs="Tahoma"/>
          <w:sz w:val="24"/>
          <w:szCs w:val="24"/>
          <w:lang w:eastAsia="ru-RU"/>
        </w:rPr>
        <w:t xml:space="preserve">года </w:t>
      </w:r>
      <w:r w:rsidR="00647E1A">
        <w:rPr>
          <w:rFonts w:ascii="Tahoma" w:eastAsia="Times New Roman" w:hAnsi="Tahoma" w:cs="Tahoma"/>
          <w:sz w:val="24"/>
          <w:szCs w:val="24"/>
          <w:lang w:eastAsia="ru-RU"/>
        </w:rPr>
        <w:t>общая выручка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>Группы</w:t>
      </w:r>
      <w:r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647E1A">
        <w:rPr>
          <w:rFonts w:ascii="Tahoma" w:eastAsia="Times New Roman" w:hAnsi="Tahoma" w:cs="Tahoma"/>
          <w:sz w:val="24"/>
          <w:szCs w:val="24"/>
          <w:lang w:eastAsia="ru-RU"/>
        </w:rPr>
        <w:t>(</w:t>
      </w:r>
      <w:r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с </w:t>
      </w:r>
      <w:r w:rsidR="00AA6489">
        <w:rPr>
          <w:rFonts w:ascii="Tahoma" w:eastAsia="Times New Roman" w:hAnsi="Tahoma" w:cs="Tahoma"/>
          <w:sz w:val="24"/>
          <w:szCs w:val="24"/>
          <w:lang w:eastAsia="ru-RU"/>
        </w:rPr>
        <w:t xml:space="preserve">учетом </w:t>
      </w:r>
      <w:r w:rsidRPr="00A75D88">
        <w:rPr>
          <w:rFonts w:ascii="Tahoma" w:eastAsia="Times New Roman" w:hAnsi="Tahoma" w:cs="Tahoma"/>
          <w:sz w:val="24"/>
          <w:szCs w:val="24"/>
          <w:lang w:eastAsia="ru-RU"/>
        </w:rPr>
        <w:t>государственны</w:t>
      </w:r>
      <w:r w:rsidR="00AA6489">
        <w:rPr>
          <w:rFonts w:ascii="Tahoma" w:eastAsia="Times New Roman" w:hAnsi="Tahoma" w:cs="Tahoma"/>
          <w:sz w:val="24"/>
          <w:szCs w:val="24"/>
          <w:lang w:eastAsia="ru-RU"/>
        </w:rPr>
        <w:t>х</w:t>
      </w:r>
      <w:r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субсиди</w:t>
      </w:r>
      <w:r w:rsidR="00AA6489">
        <w:rPr>
          <w:rFonts w:ascii="Tahoma" w:eastAsia="Times New Roman" w:hAnsi="Tahoma" w:cs="Tahoma"/>
          <w:sz w:val="24"/>
          <w:szCs w:val="24"/>
          <w:lang w:eastAsia="ru-RU"/>
        </w:rPr>
        <w:t>й</w:t>
      </w:r>
      <w:r w:rsidR="00647E1A">
        <w:rPr>
          <w:rFonts w:ascii="Tahoma" w:eastAsia="Times New Roman" w:hAnsi="Tahoma" w:cs="Tahoma"/>
          <w:sz w:val="24"/>
          <w:szCs w:val="24"/>
          <w:lang w:eastAsia="ru-RU"/>
        </w:rPr>
        <w:t>)</w:t>
      </w:r>
      <w:r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="00F25781">
        <w:rPr>
          <w:rFonts w:ascii="Tahoma" w:eastAsia="Times New Roman" w:hAnsi="Tahoma" w:cs="Tahoma"/>
          <w:sz w:val="24"/>
          <w:szCs w:val="24"/>
          <w:lang w:eastAsia="ru-RU"/>
        </w:rPr>
        <w:t>увеличил</w:t>
      </w:r>
      <w:r w:rsidR="00AE6F27">
        <w:rPr>
          <w:rFonts w:ascii="Tahoma" w:eastAsia="Times New Roman" w:hAnsi="Tahoma" w:cs="Tahoma"/>
          <w:sz w:val="24"/>
          <w:szCs w:val="24"/>
          <w:lang w:eastAsia="ru-RU"/>
        </w:rPr>
        <w:t>и</w:t>
      </w:r>
      <w:r w:rsidR="00F25781">
        <w:rPr>
          <w:rFonts w:ascii="Tahoma" w:eastAsia="Times New Roman" w:hAnsi="Tahoma" w:cs="Tahoma"/>
          <w:sz w:val="24"/>
          <w:szCs w:val="24"/>
          <w:lang w:eastAsia="ru-RU"/>
        </w:rPr>
        <w:t xml:space="preserve">сь </w:t>
      </w:r>
      <w:r w:rsidR="005340DE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на </w:t>
      </w:r>
      <w:proofErr w:type="gramStart"/>
      <w:r w:rsidR="00621BF4">
        <w:rPr>
          <w:rFonts w:ascii="Tahoma" w:eastAsia="Times New Roman" w:hAnsi="Tahoma" w:cs="Tahoma"/>
          <w:sz w:val="24"/>
          <w:szCs w:val="24"/>
          <w:lang w:eastAsia="ru-RU"/>
        </w:rPr>
        <w:t>8</w:t>
      </w:r>
      <w:proofErr w:type="gramEnd"/>
      <w:r w:rsidR="005340DE" w:rsidRPr="00A75D88">
        <w:rPr>
          <w:rFonts w:ascii="Tahoma" w:eastAsia="Times New Roman" w:hAnsi="Tahoma" w:cs="Tahoma"/>
          <w:sz w:val="24"/>
          <w:szCs w:val="24"/>
          <w:lang w:eastAsia="ru-RU"/>
        </w:rPr>
        <w:t>%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и </w:t>
      </w:r>
      <w:r w:rsidR="00647E1A" w:rsidRPr="00D446E5">
        <w:rPr>
          <w:rFonts w:ascii="Tahoma" w:eastAsia="Times New Roman" w:hAnsi="Tahoma" w:cs="Tahoma"/>
          <w:sz w:val="24"/>
          <w:szCs w:val="24"/>
          <w:lang w:eastAsia="ru-RU"/>
        </w:rPr>
        <w:t>составил</w:t>
      </w:r>
      <w:r w:rsidR="00647E1A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="00647E1A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5B120C" w:rsidRPr="005B120C">
        <w:rPr>
          <w:rFonts w:ascii="Tahoma" w:eastAsia="Times New Roman" w:hAnsi="Tahoma" w:cs="Tahoma"/>
          <w:sz w:val="24"/>
          <w:szCs w:val="24"/>
          <w:lang w:eastAsia="ru-RU"/>
        </w:rPr>
        <w:t>48</w:t>
      </w:r>
      <w:r w:rsidR="00D157F5">
        <w:rPr>
          <w:rFonts w:ascii="Tahoma" w:eastAsia="Times New Roman" w:hAnsi="Tahoma" w:cs="Tahoma"/>
          <w:sz w:val="24"/>
          <w:szCs w:val="24"/>
          <w:lang w:val="en-US" w:eastAsia="ru-RU"/>
        </w:rPr>
        <w:t> </w:t>
      </w:r>
      <w:r w:rsidR="005B120C" w:rsidRPr="005B120C">
        <w:rPr>
          <w:rFonts w:ascii="Tahoma" w:eastAsia="Times New Roman" w:hAnsi="Tahoma" w:cs="Tahoma"/>
          <w:sz w:val="24"/>
          <w:szCs w:val="24"/>
          <w:lang w:eastAsia="ru-RU"/>
        </w:rPr>
        <w:t>068</w:t>
      </w:r>
      <w:r w:rsidR="00D157F5">
        <w:rPr>
          <w:rFonts w:ascii="Tahoma" w:eastAsia="Times New Roman" w:hAnsi="Tahoma" w:cs="Tahoma"/>
          <w:sz w:val="24"/>
          <w:szCs w:val="24"/>
          <w:lang w:val="en-US" w:eastAsia="ru-RU"/>
        </w:rPr>
        <w:t> 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>млн.</w:t>
      </w:r>
      <w:r w:rsidR="00D157F5">
        <w:rPr>
          <w:rFonts w:ascii="Tahoma" w:eastAsia="Times New Roman" w:hAnsi="Tahoma" w:cs="Tahoma"/>
          <w:sz w:val="24"/>
          <w:szCs w:val="24"/>
          <w:lang w:val="en-US" w:eastAsia="ru-RU"/>
        </w:rPr>
        <w:t> </w:t>
      </w:r>
      <w:r w:rsidR="00040B90">
        <w:rPr>
          <w:rFonts w:ascii="Tahoma" w:eastAsia="Times New Roman" w:hAnsi="Tahoma" w:cs="Tahoma"/>
          <w:sz w:val="24"/>
          <w:szCs w:val="24"/>
          <w:lang w:eastAsia="ru-RU"/>
        </w:rPr>
        <w:t>руб.</w:t>
      </w:r>
    </w:p>
    <w:p w:rsidR="00D446E5" w:rsidRDefault="00F66E0F" w:rsidP="00A734E8">
      <w:pPr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Основными факторами, повлиявшими на </w:t>
      </w:r>
      <w:r w:rsidR="006B5B46">
        <w:rPr>
          <w:rFonts w:ascii="Tahoma" w:eastAsia="Times New Roman" w:hAnsi="Tahoma" w:cs="Tahoma"/>
          <w:sz w:val="24"/>
          <w:szCs w:val="24"/>
          <w:lang w:eastAsia="ru-RU"/>
        </w:rPr>
        <w:t xml:space="preserve">рост </w:t>
      </w:r>
      <w:r w:rsidR="00647E1A">
        <w:rPr>
          <w:rFonts w:ascii="Tahoma" w:eastAsia="Times New Roman" w:hAnsi="Tahoma" w:cs="Tahoma"/>
          <w:sz w:val="24"/>
          <w:szCs w:val="24"/>
          <w:lang w:eastAsia="ru-RU"/>
        </w:rPr>
        <w:t xml:space="preserve">выручки </w:t>
      </w:r>
      <w:r w:rsidR="00FC7456">
        <w:rPr>
          <w:rFonts w:ascii="Tahoma" w:eastAsia="Times New Roman" w:hAnsi="Tahoma" w:cs="Tahoma"/>
          <w:sz w:val="24"/>
          <w:szCs w:val="24"/>
          <w:lang w:eastAsia="ru-RU"/>
        </w:rPr>
        <w:t>в</w:t>
      </w:r>
      <w:r w:rsidR="00AE6F27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5B120C">
        <w:rPr>
          <w:rFonts w:ascii="Tahoma" w:eastAsia="Times New Roman" w:hAnsi="Tahoma" w:cs="Tahoma"/>
          <w:sz w:val="24"/>
          <w:szCs w:val="24"/>
          <w:lang w:eastAsia="ru-RU"/>
        </w:rPr>
        <w:t xml:space="preserve">первом квартале </w:t>
      </w:r>
      <w:r w:rsidR="00647E1A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>201</w:t>
      </w:r>
      <w:r w:rsidR="005B120C">
        <w:rPr>
          <w:rFonts w:ascii="Tahoma" w:eastAsia="Times New Roman" w:hAnsi="Tahoma" w:cs="Tahoma"/>
          <w:sz w:val="24"/>
          <w:szCs w:val="24"/>
          <w:lang w:eastAsia="ru-RU"/>
        </w:rPr>
        <w:t>4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год</w:t>
      </w:r>
      <w:r w:rsidR="00647E1A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="00034794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647E1A" w:rsidRPr="00EF693F">
        <w:rPr>
          <w:rFonts w:ascii="Tahoma" w:eastAsia="Times New Roman" w:hAnsi="Tahoma" w:cs="Tahoma"/>
          <w:sz w:val="24"/>
          <w:szCs w:val="24"/>
          <w:lang w:eastAsia="ru-RU"/>
        </w:rPr>
        <w:t xml:space="preserve">по сравнению с аналогичным периодом </w:t>
      </w:r>
      <w:r w:rsidR="005B120C">
        <w:rPr>
          <w:rFonts w:ascii="Tahoma" w:eastAsia="Times New Roman" w:hAnsi="Tahoma" w:cs="Tahoma"/>
          <w:sz w:val="24"/>
          <w:szCs w:val="24"/>
          <w:lang w:eastAsia="ru-RU"/>
        </w:rPr>
        <w:t>прошлого</w:t>
      </w:r>
      <w:r w:rsidR="00034794">
        <w:rPr>
          <w:rFonts w:ascii="Tahoma" w:eastAsia="Times New Roman" w:hAnsi="Tahoma" w:cs="Tahoma"/>
          <w:sz w:val="24"/>
          <w:szCs w:val="24"/>
          <w:lang w:eastAsia="ru-RU"/>
        </w:rPr>
        <w:t xml:space="preserve"> года</w:t>
      </w:r>
      <w:r w:rsidR="00647E1A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="00034794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>стали:</w:t>
      </w:r>
    </w:p>
    <w:p w:rsidR="006B5B46" w:rsidRDefault="006B5B46" w:rsidP="00A734E8">
      <w:pPr>
        <w:pStyle w:val="af6"/>
        <w:numPr>
          <w:ilvl w:val="0"/>
          <w:numId w:val="10"/>
        </w:numPr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D29D5">
        <w:rPr>
          <w:rFonts w:ascii="Tahoma" w:eastAsia="Times New Roman" w:hAnsi="Tahoma" w:cs="Tahoma"/>
          <w:sz w:val="24"/>
          <w:szCs w:val="24"/>
          <w:lang w:eastAsia="ru-RU"/>
        </w:rPr>
        <w:t>Рост средне</w:t>
      </w:r>
      <w:r w:rsidR="00A109DD">
        <w:rPr>
          <w:rFonts w:ascii="Tahoma" w:eastAsia="Times New Roman" w:hAnsi="Tahoma" w:cs="Tahoma"/>
          <w:sz w:val="24"/>
          <w:szCs w:val="24"/>
          <w:lang w:eastAsia="ru-RU"/>
        </w:rPr>
        <w:t xml:space="preserve">го </w:t>
      </w:r>
      <w:r w:rsidRPr="002D29D5">
        <w:rPr>
          <w:rFonts w:ascii="Tahoma" w:eastAsia="Times New Roman" w:hAnsi="Tahoma" w:cs="Tahoma"/>
          <w:sz w:val="24"/>
          <w:szCs w:val="24"/>
          <w:lang w:eastAsia="ru-RU"/>
        </w:rPr>
        <w:t>отпускного тарифа на электроэнергию, реализуемую энергокомпа</w:t>
      </w:r>
      <w:r w:rsidR="005D4557">
        <w:rPr>
          <w:rFonts w:ascii="Tahoma" w:eastAsia="Times New Roman" w:hAnsi="Tahoma" w:cs="Tahoma"/>
          <w:sz w:val="24"/>
          <w:szCs w:val="24"/>
          <w:lang w:eastAsia="ru-RU"/>
        </w:rPr>
        <w:t xml:space="preserve">ниями </w:t>
      </w:r>
      <w:r w:rsidR="00621BF4">
        <w:rPr>
          <w:rFonts w:ascii="Tahoma" w:eastAsia="Times New Roman" w:hAnsi="Tahoma" w:cs="Tahoma"/>
          <w:sz w:val="24"/>
          <w:szCs w:val="24"/>
          <w:lang w:eastAsia="ru-RU"/>
        </w:rPr>
        <w:t>Группы</w:t>
      </w:r>
      <w:r w:rsidR="0092278C" w:rsidRPr="0092278C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92278C">
        <w:rPr>
          <w:rFonts w:ascii="Tahoma" w:eastAsia="Times New Roman" w:hAnsi="Tahoma" w:cs="Tahoma"/>
          <w:sz w:val="24"/>
          <w:szCs w:val="24"/>
          <w:lang w:eastAsia="ru-RU"/>
        </w:rPr>
        <w:t>конечно</w:t>
      </w:r>
      <w:r w:rsidR="005300DD">
        <w:rPr>
          <w:rFonts w:ascii="Tahoma" w:eastAsia="Times New Roman" w:hAnsi="Tahoma" w:cs="Tahoma"/>
          <w:sz w:val="24"/>
          <w:szCs w:val="24"/>
          <w:lang w:eastAsia="ru-RU"/>
        </w:rPr>
        <w:t>му</w:t>
      </w:r>
      <w:r w:rsidR="0092278C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5300DD">
        <w:rPr>
          <w:rFonts w:ascii="Tahoma" w:eastAsia="Times New Roman" w:hAnsi="Tahoma" w:cs="Tahoma"/>
          <w:sz w:val="24"/>
          <w:szCs w:val="24"/>
          <w:lang w:eastAsia="ru-RU"/>
        </w:rPr>
        <w:t>потребителю</w:t>
      </w:r>
      <w:r w:rsidR="005D4557">
        <w:rPr>
          <w:rFonts w:ascii="Tahoma" w:eastAsia="Times New Roman" w:hAnsi="Tahoma" w:cs="Tahoma"/>
          <w:sz w:val="24"/>
          <w:szCs w:val="24"/>
          <w:lang w:eastAsia="ru-RU"/>
        </w:rPr>
        <w:t xml:space="preserve">, на </w:t>
      </w:r>
      <w:r w:rsidR="00232D7A">
        <w:rPr>
          <w:rFonts w:ascii="Tahoma" w:eastAsia="Times New Roman" w:hAnsi="Tahoma" w:cs="Tahoma"/>
          <w:sz w:val="24"/>
          <w:szCs w:val="24"/>
          <w:lang w:eastAsia="ru-RU"/>
        </w:rPr>
        <w:t>7</w:t>
      </w:r>
      <w:r w:rsidRPr="002D29D5">
        <w:rPr>
          <w:rFonts w:ascii="Tahoma" w:eastAsia="Times New Roman" w:hAnsi="Tahoma" w:cs="Tahoma"/>
          <w:sz w:val="24"/>
          <w:szCs w:val="24"/>
          <w:lang w:eastAsia="ru-RU"/>
        </w:rPr>
        <w:t xml:space="preserve">% </w:t>
      </w:r>
      <w:r w:rsidR="005300DD">
        <w:rPr>
          <w:rFonts w:ascii="Tahoma" w:eastAsia="Times New Roman" w:hAnsi="Tahoma" w:cs="Tahoma"/>
          <w:sz w:val="24"/>
          <w:szCs w:val="24"/>
          <w:lang w:eastAsia="ru-RU"/>
        </w:rPr>
        <w:t xml:space="preserve">по сравнению с </w:t>
      </w:r>
      <w:r w:rsidR="005300DD" w:rsidRPr="002D29D5">
        <w:rPr>
          <w:rFonts w:ascii="Tahoma" w:eastAsia="Times New Roman" w:hAnsi="Tahoma" w:cs="Tahoma"/>
          <w:sz w:val="24"/>
          <w:szCs w:val="24"/>
          <w:lang w:eastAsia="ru-RU"/>
        </w:rPr>
        <w:t>аналогичн</w:t>
      </w:r>
      <w:r w:rsidR="005300DD">
        <w:rPr>
          <w:rFonts w:ascii="Tahoma" w:eastAsia="Times New Roman" w:hAnsi="Tahoma" w:cs="Tahoma"/>
          <w:sz w:val="24"/>
          <w:szCs w:val="24"/>
          <w:lang w:eastAsia="ru-RU"/>
        </w:rPr>
        <w:t>ы</w:t>
      </w:r>
      <w:r w:rsidR="005300DD" w:rsidRPr="002D29D5">
        <w:rPr>
          <w:rFonts w:ascii="Tahoma" w:eastAsia="Times New Roman" w:hAnsi="Tahoma" w:cs="Tahoma"/>
          <w:sz w:val="24"/>
          <w:szCs w:val="24"/>
          <w:lang w:eastAsia="ru-RU"/>
        </w:rPr>
        <w:t>м период</w:t>
      </w:r>
      <w:r w:rsidR="005300DD">
        <w:rPr>
          <w:rFonts w:ascii="Tahoma" w:eastAsia="Times New Roman" w:hAnsi="Tahoma" w:cs="Tahoma"/>
          <w:sz w:val="24"/>
          <w:szCs w:val="24"/>
          <w:lang w:eastAsia="ru-RU"/>
        </w:rPr>
        <w:t>ом</w:t>
      </w:r>
      <w:r w:rsidR="005300DD" w:rsidRPr="002D29D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2D29D5">
        <w:rPr>
          <w:rFonts w:ascii="Tahoma" w:eastAsia="Times New Roman" w:hAnsi="Tahoma" w:cs="Tahoma"/>
          <w:sz w:val="24"/>
          <w:szCs w:val="24"/>
          <w:lang w:eastAsia="ru-RU"/>
        </w:rPr>
        <w:t xml:space="preserve">предыдущего года до </w:t>
      </w:r>
      <w:r w:rsidR="005D4557" w:rsidRPr="005D4557">
        <w:rPr>
          <w:rFonts w:ascii="Tahoma" w:eastAsia="Times New Roman" w:hAnsi="Tahoma" w:cs="Tahoma"/>
          <w:sz w:val="24"/>
          <w:szCs w:val="24"/>
          <w:lang w:eastAsia="ru-RU"/>
        </w:rPr>
        <w:t>3,</w:t>
      </w:r>
      <w:r w:rsidR="00232D7A"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="005B120C">
        <w:rPr>
          <w:rFonts w:ascii="Tahoma" w:eastAsia="Times New Roman" w:hAnsi="Tahoma" w:cs="Tahoma"/>
          <w:sz w:val="24"/>
          <w:szCs w:val="24"/>
          <w:lang w:eastAsia="ru-RU"/>
        </w:rPr>
        <w:t>5</w:t>
      </w:r>
      <w:r w:rsidR="005300DD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2D29D5">
        <w:rPr>
          <w:rFonts w:ascii="Tahoma" w:eastAsia="Times New Roman" w:hAnsi="Tahoma" w:cs="Tahoma"/>
          <w:sz w:val="24"/>
          <w:szCs w:val="24"/>
          <w:lang w:eastAsia="ru-RU"/>
        </w:rPr>
        <w:t>руб./</w:t>
      </w:r>
      <w:proofErr w:type="gramStart"/>
      <w:r w:rsidRPr="002D29D5">
        <w:rPr>
          <w:rFonts w:ascii="Tahoma" w:eastAsia="Times New Roman" w:hAnsi="Tahoma" w:cs="Tahoma"/>
          <w:sz w:val="24"/>
          <w:szCs w:val="24"/>
          <w:lang w:eastAsia="ru-RU"/>
        </w:rPr>
        <w:t>кВт-ч</w:t>
      </w:r>
      <w:proofErr w:type="gramEnd"/>
      <w:r w:rsidRPr="002D29D5">
        <w:rPr>
          <w:rFonts w:ascii="Tahoma" w:eastAsia="Times New Roman" w:hAnsi="Tahoma" w:cs="Tahoma"/>
          <w:sz w:val="24"/>
          <w:szCs w:val="24"/>
          <w:lang w:eastAsia="ru-RU"/>
        </w:rPr>
        <w:t xml:space="preserve"> за </w:t>
      </w:r>
      <w:bookmarkStart w:id="1" w:name="_GoBack"/>
      <w:bookmarkEnd w:id="1"/>
      <w:r w:rsidRPr="002D29D5">
        <w:rPr>
          <w:rFonts w:ascii="Tahoma" w:eastAsia="Times New Roman" w:hAnsi="Tahoma" w:cs="Tahoma"/>
          <w:sz w:val="24"/>
          <w:szCs w:val="24"/>
          <w:lang w:eastAsia="ru-RU"/>
        </w:rPr>
        <w:t>счет индексации тарифов на электроэнергию;</w:t>
      </w:r>
    </w:p>
    <w:p w:rsidR="0021474F" w:rsidRDefault="00A734E8" w:rsidP="0021474F">
      <w:pPr>
        <w:pStyle w:val="af6"/>
        <w:numPr>
          <w:ilvl w:val="0"/>
          <w:numId w:val="10"/>
        </w:numPr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Возобновление</w:t>
      </w:r>
      <w:r w:rsidR="00154E09">
        <w:rPr>
          <w:rFonts w:ascii="Tahoma" w:eastAsia="Times New Roman" w:hAnsi="Tahoma" w:cs="Tahoma"/>
          <w:sz w:val="24"/>
          <w:szCs w:val="24"/>
          <w:lang w:eastAsia="ru-RU"/>
        </w:rPr>
        <w:t xml:space="preserve"> договоров «последней мили» в </w:t>
      </w:r>
      <w:r w:rsidR="00154E09" w:rsidRPr="00154E09">
        <w:rPr>
          <w:rFonts w:ascii="Tahoma" w:eastAsia="Times New Roman" w:hAnsi="Tahoma" w:cs="Tahoma"/>
          <w:sz w:val="24"/>
          <w:szCs w:val="24"/>
          <w:lang w:eastAsia="ru-RU"/>
        </w:rPr>
        <w:t>Амурской области и Еврейской автономной области</w:t>
      </w:r>
      <w:r w:rsidR="00154E09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21474F" w:rsidRPr="0021474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154E09" w:rsidRPr="0021474F" w:rsidRDefault="0021474F" w:rsidP="00A734E8">
      <w:pPr>
        <w:pStyle w:val="af6"/>
        <w:numPr>
          <w:ilvl w:val="0"/>
          <w:numId w:val="10"/>
        </w:numPr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1474F">
        <w:rPr>
          <w:rFonts w:ascii="Tahoma" w:eastAsia="Times New Roman" w:hAnsi="Tahoma" w:cs="Tahoma"/>
          <w:sz w:val="24"/>
          <w:szCs w:val="24"/>
          <w:lang w:eastAsia="ru-RU"/>
        </w:rPr>
        <w:t xml:space="preserve">Увеличение объема государственных субсидий на 12% до 3 100 млн. руб. </w:t>
      </w:r>
    </w:p>
    <w:p w:rsidR="007A5D78" w:rsidRPr="00D446E5" w:rsidRDefault="00D446E5" w:rsidP="00A734E8">
      <w:pPr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Наибольший удельный вес в выручке Группы </w:t>
      </w:r>
      <w:r w:rsidR="00277A40">
        <w:rPr>
          <w:rFonts w:ascii="Tahoma" w:eastAsia="Times New Roman" w:hAnsi="Tahoma" w:cs="Tahoma"/>
          <w:sz w:val="24"/>
          <w:szCs w:val="24"/>
          <w:lang w:eastAsia="ru-RU"/>
        </w:rPr>
        <w:t xml:space="preserve">в первом квартале 2014 года 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>занимают доходы от продажи электроэнергии</w:t>
      </w:r>
      <w:r w:rsidR="00FC1472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290F3D">
        <w:rPr>
          <w:rFonts w:ascii="Tahoma" w:eastAsia="Times New Roman" w:hAnsi="Tahoma" w:cs="Tahoma"/>
          <w:sz w:val="24"/>
          <w:szCs w:val="24"/>
          <w:lang w:eastAsia="ru-RU"/>
        </w:rPr>
        <w:t xml:space="preserve">и мощности </w:t>
      </w:r>
      <w:r w:rsidR="00F10781">
        <w:rPr>
          <w:rFonts w:ascii="Tahoma" w:eastAsia="Times New Roman" w:hAnsi="Tahoma" w:cs="Tahoma"/>
          <w:sz w:val="24"/>
          <w:szCs w:val="24"/>
          <w:lang w:eastAsia="ru-RU"/>
        </w:rPr>
        <w:t>(</w:t>
      </w:r>
      <w:r w:rsidR="002F3321">
        <w:rPr>
          <w:rFonts w:ascii="Tahoma" w:eastAsia="Times New Roman" w:hAnsi="Tahoma" w:cs="Tahoma"/>
          <w:sz w:val="24"/>
          <w:szCs w:val="24"/>
          <w:lang w:eastAsia="ru-RU"/>
        </w:rPr>
        <w:t>6</w:t>
      </w:r>
      <w:r w:rsidR="00277A40">
        <w:rPr>
          <w:rFonts w:ascii="Tahoma" w:eastAsia="Times New Roman" w:hAnsi="Tahoma" w:cs="Tahoma"/>
          <w:sz w:val="24"/>
          <w:szCs w:val="24"/>
          <w:lang w:eastAsia="ru-RU"/>
        </w:rPr>
        <w:t>0</w:t>
      </w:r>
      <w:r w:rsidR="00F10781">
        <w:rPr>
          <w:rFonts w:ascii="Tahoma" w:eastAsia="Times New Roman" w:hAnsi="Tahoma" w:cs="Tahoma"/>
          <w:sz w:val="24"/>
          <w:szCs w:val="24"/>
          <w:lang w:eastAsia="ru-RU"/>
        </w:rPr>
        <w:t>%)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DA6562" w:rsidRPr="00A75D88">
        <w:rPr>
          <w:rFonts w:ascii="Tahoma" w:eastAsia="Times New Roman" w:hAnsi="Tahoma" w:cs="Tahoma"/>
          <w:sz w:val="24"/>
          <w:szCs w:val="24"/>
          <w:lang w:eastAsia="ru-RU"/>
        </w:rPr>
        <w:t>и доходы от реализации теплоэнергии</w:t>
      </w:r>
      <w:r w:rsidR="007566C6" w:rsidRPr="007566C6">
        <w:rPr>
          <w:rFonts w:ascii="Tahoma" w:eastAsia="Times New Roman" w:hAnsi="Tahoma" w:cs="Tahoma"/>
          <w:sz w:val="24"/>
          <w:szCs w:val="24"/>
          <w:lang w:eastAsia="ru-RU"/>
        </w:rPr>
        <w:t xml:space="preserve"> (</w:t>
      </w:r>
      <w:r w:rsidR="00277A40">
        <w:rPr>
          <w:rFonts w:ascii="Tahoma" w:eastAsia="Times New Roman" w:hAnsi="Tahoma" w:cs="Tahoma"/>
          <w:sz w:val="24"/>
          <w:szCs w:val="24"/>
          <w:lang w:eastAsia="ru-RU"/>
        </w:rPr>
        <w:t>31</w:t>
      </w:r>
      <w:r w:rsidR="007566C6" w:rsidRPr="007566C6">
        <w:rPr>
          <w:rFonts w:ascii="Tahoma" w:eastAsia="Times New Roman" w:hAnsi="Tahoma" w:cs="Tahoma"/>
          <w:sz w:val="24"/>
          <w:szCs w:val="24"/>
          <w:lang w:eastAsia="ru-RU"/>
        </w:rPr>
        <w:t>%)</w:t>
      </w:r>
      <w:r w:rsidR="00DA6562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  <w:r w:rsidR="007A5D78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Прочая выручка </w:t>
      </w:r>
      <w:r w:rsidR="00621BF4">
        <w:rPr>
          <w:rFonts w:ascii="Tahoma" w:eastAsia="Times New Roman" w:hAnsi="Tahoma" w:cs="Tahoma"/>
          <w:sz w:val="24"/>
          <w:szCs w:val="24"/>
          <w:lang w:eastAsia="ru-RU"/>
        </w:rPr>
        <w:t xml:space="preserve">составляет </w:t>
      </w:r>
      <w:r w:rsidR="00E55AB7">
        <w:rPr>
          <w:rFonts w:ascii="Tahoma" w:eastAsia="Times New Roman" w:hAnsi="Tahoma" w:cs="Tahoma"/>
          <w:sz w:val="24"/>
          <w:szCs w:val="24"/>
          <w:lang w:eastAsia="ru-RU"/>
        </w:rPr>
        <w:t>9</w:t>
      </w:r>
      <w:r w:rsidR="007A5D78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% от </w:t>
      </w:r>
      <w:r w:rsidR="00621BF4">
        <w:rPr>
          <w:rFonts w:ascii="Tahoma" w:eastAsia="Times New Roman" w:hAnsi="Tahoma" w:cs="Tahoma"/>
          <w:sz w:val="24"/>
          <w:szCs w:val="24"/>
          <w:lang w:eastAsia="ru-RU"/>
        </w:rPr>
        <w:t>всего объема выручки</w:t>
      </w:r>
      <w:r w:rsidR="00277A40">
        <w:rPr>
          <w:rFonts w:ascii="Tahoma" w:eastAsia="Times New Roman" w:hAnsi="Tahoma" w:cs="Tahoma"/>
          <w:sz w:val="24"/>
          <w:szCs w:val="24"/>
          <w:lang w:eastAsia="ru-RU"/>
        </w:rPr>
        <w:t xml:space="preserve"> и</w:t>
      </w:r>
      <w:r w:rsidR="007A5D78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включает в себя </w:t>
      </w:r>
      <w:r w:rsidR="00841DA9" w:rsidRPr="00841DA9">
        <w:rPr>
          <w:rFonts w:ascii="Tahoma" w:eastAsia="Times New Roman" w:hAnsi="Tahoma" w:cs="Tahoma"/>
          <w:sz w:val="24"/>
          <w:szCs w:val="24"/>
          <w:lang w:eastAsia="ru-RU"/>
        </w:rPr>
        <w:t>доходы от транспортировки электроэнергии</w:t>
      </w:r>
      <w:r w:rsidR="00277A40">
        <w:rPr>
          <w:rFonts w:ascii="Tahoma" w:eastAsia="Times New Roman" w:hAnsi="Tahoma" w:cs="Tahoma"/>
          <w:sz w:val="24"/>
          <w:szCs w:val="24"/>
          <w:lang w:eastAsia="ru-RU"/>
        </w:rPr>
        <w:t xml:space="preserve"> и</w:t>
      </w:r>
      <w:r w:rsidR="00841DA9" w:rsidRPr="00841DA9">
        <w:rPr>
          <w:rFonts w:ascii="Tahoma" w:eastAsia="Times New Roman" w:hAnsi="Tahoma" w:cs="Tahoma"/>
          <w:sz w:val="24"/>
          <w:szCs w:val="24"/>
          <w:lang w:eastAsia="ru-RU"/>
        </w:rPr>
        <w:t xml:space="preserve"> тепл</w:t>
      </w:r>
      <w:r w:rsidR="00277A40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="00841DA9" w:rsidRPr="00841DA9">
        <w:rPr>
          <w:rFonts w:ascii="Tahoma" w:eastAsia="Times New Roman" w:hAnsi="Tahoma" w:cs="Tahoma"/>
          <w:sz w:val="24"/>
          <w:szCs w:val="24"/>
          <w:lang w:eastAsia="ru-RU"/>
        </w:rPr>
        <w:t>, от выполнения работ по капитальному строительству, от технологического присоединения к сети, от продажи покупных товаров, от услуг по аренде и от предоставления транспортных услуг.</w:t>
      </w:r>
      <w:r w:rsidR="005678B0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D446E5" w:rsidRDefault="00CC059F" w:rsidP="00A734E8">
      <w:pPr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>Структура выручки</w:t>
      </w:r>
      <w:r w:rsidR="00BB79F2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="00D2565B" w:rsidRPr="00CC059F">
        <w:rPr>
          <w:rFonts w:ascii="Tahoma" w:eastAsia="Times New Roman" w:hAnsi="Tahoma" w:cs="Tahoma"/>
          <w:sz w:val="24"/>
          <w:szCs w:val="24"/>
          <w:lang w:eastAsia="ru-RU"/>
        </w:rPr>
        <w:t>(млн. руб</w:t>
      </w:r>
      <w:r w:rsidR="00621BF4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D2565B" w:rsidRPr="00CC059F">
        <w:rPr>
          <w:rFonts w:ascii="Tahoma" w:eastAsia="Times New Roman" w:hAnsi="Tahoma" w:cs="Tahoma"/>
          <w:sz w:val="24"/>
          <w:szCs w:val="24"/>
          <w:lang w:eastAsia="ru-RU"/>
        </w:rPr>
        <w:t>)</w:t>
      </w:r>
    </w:p>
    <w:tbl>
      <w:tblPr>
        <w:tblW w:w="4845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841"/>
        <w:gridCol w:w="1703"/>
        <w:gridCol w:w="1276"/>
      </w:tblGrid>
      <w:tr w:rsidR="00BA758E" w:rsidRPr="00595970" w:rsidTr="00A734E8">
        <w:trPr>
          <w:trHeight w:val="20"/>
        </w:trPr>
        <w:tc>
          <w:tcPr>
            <w:tcW w:w="2424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A758E" w:rsidRPr="004D0D6F" w:rsidRDefault="00BA758E" w:rsidP="0080148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51657E"/>
                <w:lang w:eastAsia="ru-RU"/>
              </w:rPr>
            </w:pPr>
            <w:r w:rsidRPr="004D0D6F">
              <w:rPr>
                <w:rFonts w:ascii="Tahoma" w:eastAsia="Times New Roman" w:hAnsi="Tahoma" w:cs="Tahoma"/>
                <w:b/>
                <w:lang w:eastAsia="ru-RU"/>
              </w:rPr>
              <w:t>Показатели</w:t>
            </w:r>
            <w:r w:rsidRPr="004D0D6F">
              <w:rPr>
                <w:rFonts w:ascii="Tahoma" w:eastAsia="Times New Roman" w:hAnsi="Tahoma" w:cs="Tahoma"/>
                <w:b/>
                <w:lang w:val="en-US" w:eastAsia="ru-RU"/>
              </w:rPr>
              <w:t xml:space="preserve"> </w:t>
            </w:r>
            <w:r w:rsidRPr="004D0D6F">
              <w:rPr>
                <w:rFonts w:ascii="Tahoma" w:eastAsia="Times New Roman" w:hAnsi="Tahoma" w:cs="Tahoma"/>
                <w:b/>
                <w:lang w:eastAsia="ru-RU"/>
              </w:rPr>
              <w:t>выручки</w:t>
            </w:r>
          </w:p>
        </w:tc>
        <w:tc>
          <w:tcPr>
            <w:tcW w:w="984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A758E" w:rsidRDefault="00BA758E" w:rsidP="00A734E8">
            <w:pPr>
              <w:spacing w:after="0" w:line="240" w:lineRule="auto"/>
              <w:ind w:left="-150" w:right="-151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 квартал</w:t>
            </w:r>
          </w:p>
          <w:p w:rsidR="00BA758E" w:rsidRDefault="00BA758E" w:rsidP="00A734E8">
            <w:pPr>
              <w:spacing w:after="0" w:line="240" w:lineRule="auto"/>
              <w:ind w:left="-150" w:right="-151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201</w:t>
            </w:r>
            <w:r w:rsidRPr="00BA758E">
              <w:rPr>
                <w:rFonts w:ascii="Tahoma" w:hAnsi="Tahoma" w:cs="Tahoma"/>
                <w:b/>
                <w:bCs/>
                <w:color w:val="000000"/>
              </w:rPr>
              <w:t>4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9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A758E" w:rsidRPr="00FD092A" w:rsidRDefault="00BA758E" w:rsidP="00A734E8">
            <w:pPr>
              <w:spacing w:after="0" w:line="240" w:lineRule="auto"/>
              <w:ind w:left="-150" w:right="-151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BA758E">
              <w:rPr>
                <w:rFonts w:ascii="Tahoma" w:hAnsi="Tahoma" w:cs="Tahoma"/>
                <w:b/>
                <w:bCs/>
                <w:color w:val="000000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квартал</w:t>
            </w:r>
          </w:p>
          <w:p w:rsidR="00BA758E" w:rsidRDefault="00BA758E" w:rsidP="00A734E8">
            <w:pPr>
              <w:spacing w:after="0" w:line="240" w:lineRule="auto"/>
              <w:ind w:left="-150" w:right="-151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2013 года</w:t>
            </w:r>
          </w:p>
        </w:tc>
        <w:tc>
          <w:tcPr>
            <w:tcW w:w="682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A758E" w:rsidRPr="004D0D6F" w:rsidRDefault="00BA758E" w:rsidP="00A734E8">
            <w:pPr>
              <w:spacing w:after="0" w:line="240" w:lineRule="auto"/>
              <w:ind w:left="-150" w:right="-151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D0D6F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Изм. %</w:t>
            </w:r>
          </w:p>
        </w:tc>
      </w:tr>
      <w:tr w:rsidR="00BA758E" w:rsidRPr="00595970" w:rsidTr="00A734E8">
        <w:trPr>
          <w:trHeight w:val="20"/>
        </w:trPr>
        <w:tc>
          <w:tcPr>
            <w:tcW w:w="2424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A758E" w:rsidRPr="004D0D6F" w:rsidRDefault="00BA758E" w:rsidP="00190BC6">
            <w:pPr>
              <w:spacing w:after="0" w:line="240" w:lineRule="auto"/>
              <w:rPr>
                <w:rFonts w:ascii="Tahoma" w:eastAsia="Times New Roman" w:hAnsi="Tahoma" w:cs="Tahoma"/>
                <w:color w:val="51657E"/>
                <w:lang w:val="en-US"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Реализация электроэнергии и мощности</w:t>
            </w:r>
          </w:p>
        </w:tc>
        <w:tc>
          <w:tcPr>
            <w:tcW w:w="984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BA758E" w:rsidRPr="00BA758E" w:rsidRDefault="00BA758E" w:rsidP="00A734E8">
            <w:pPr>
              <w:spacing w:after="0" w:line="240" w:lineRule="auto"/>
              <w:ind w:left="-150" w:right="-151"/>
              <w:jc w:val="center"/>
              <w:rPr>
                <w:rFonts w:ascii="Tahoma" w:hAnsi="Tahoma" w:cs="Tahoma"/>
                <w:color w:val="000000"/>
              </w:rPr>
            </w:pPr>
            <w:r w:rsidRPr="00BA758E">
              <w:rPr>
                <w:rFonts w:ascii="Tahoma" w:hAnsi="Tahoma" w:cs="Tahoma"/>
                <w:color w:val="000000"/>
              </w:rPr>
              <w:t>26 931</w:t>
            </w:r>
          </w:p>
        </w:tc>
        <w:tc>
          <w:tcPr>
            <w:tcW w:w="910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BA758E" w:rsidRPr="00BA758E" w:rsidRDefault="00BA758E" w:rsidP="00A734E8">
            <w:pPr>
              <w:spacing w:after="0" w:line="240" w:lineRule="auto"/>
              <w:ind w:left="-150" w:right="-151"/>
              <w:jc w:val="center"/>
              <w:rPr>
                <w:rFonts w:ascii="Tahoma" w:hAnsi="Tahoma" w:cs="Tahoma"/>
                <w:color w:val="000000"/>
              </w:rPr>
            </w:pPr>
            <w:r w:rsidRPr="00BA758E">
              <w:rPr>
                <w:rFonts w:ascii="Tahoma" w:hAnsi="Tahoma" w:cs="Tahoma"/>
                <w:color w:val="000000"/>
              </w:rPr>
              <w:t>25 149</w:t>
            </w:r>
          </w:p>
        </w:tc>
        <w:tc>
          <w:tcPr>
            <w:tcW w:w="682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BA758E" w:rsidRPr="00BA758E" w:rsidRDefault="00BA758E" w:rsidP="00A734E8">
            <w:pPr>
              <w:spacing w:after="0" w:line="240" w:lineRule="auto"/>
              <w:ind w:left="-150" w:right="-151"/>
              <w:jc w:val="center"/>
              <w:rPr>
                <w:rFonts w:ascii="Tahoma" w:hAnsi="Tahoma" w:cs="Tahoma"/>
                <w:color w:val="000000"/>
              </w:rPr>
            </w:pPr>
            <w:r w:rsidRPr="00BA758E">
              <w:rPr>
                <w:rFonts w:ascii="Tahoma" w:hAnsi="Tahoma" w:cs="Tahoma"/>
                <w:color w:val="000000"/>
              </w:rPr>
              <w:t>7%</w:t>
            </w:r>
          </w:p>
        </w:tc>
      </w:tr>
      <w:tr w:rsidR="00BA758E" w:rsidRPr="00595970" w:rsidTr="00A734E8">
        <w:trPr>
          <w:trHeight w:val="20"/>
        </w:trPr>
        <w:tc>
          <w:tcPr>
            <w:tcW w:w="2424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BA758E" w:rsidRPr="004D0D6F" w:rsidRDefault="00BA758E" w:rsidP="00190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Реализация теплоэнергии</w:t>
            </w:r>
          </w:p>
        </w:tc>
        <w:tc>
          <w:tcPr>
            <w:tcW w:w="984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BA758E" w:rsidRPr="00BA758E" w:rsidRDefault="00BA758E" w:rsidP="00A734E8">
            <w:pPr>
              <w:spacing w:after="0" w:line="240" w:lineRule="auto"/>
              <w:ind w:left="-150" w:right="-151"/>
              <w:jc w:val="center"/>
              <w:rPr>
                <w:rFonts w:ascii="Tahoma" w:hAnsi="Tahoma" w:cs="Tahoma"/>
                <w:color w:val="000000"/>
              </w:rPr>
            </w:pPr>
            <w:r w:rsidRPr="00BA758E">
              <w:rPr>
                <w:rFonts w:ascii="Tahoma" w:hAnsi="Tahoma" w:cs="Tahoma"/>
                <w:color w:val="000000"/>
              </w:rPr>
              <w:t>13 747</w:t>
            </w:r>
          </w:p>
        </w:tc>
        <w:tc>
          <w:tcPr>
            <w:tcW w:w="910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BA758E" w:rsidRPr="00BA758E" w:rsidRDefault="00BA758E" w:rsidP="00A734E8">
            <w:pPr>
              <w:spacing w:after="0" w:line="240" w:lineRule="auto"/>
              <w:ind w:left="-150" w:right="-151"/>
              <w:jc w:val="center"/>
              <w:rPr>
                <w:rFonts w:ascii="Tahoma" w:hAnsi="Tahoma" w:cs="Tahoma"/>
                <w:color w:val="000000"/>
              </w:rPr>
            </w:pPr>
            <w:r w:rsidRPr="00BA758E">
              <w:rPr>
                <w:rFonts w:ascii="Tahoma" w:hAnsi="Tahoma" w:cs="Tahoma"/>
                <w:color w:val="000000"/>
              </w:rPr>
              <w:t>13 455</w:t>
            </w:r>
          </w:p>
        </w:tc>
        <w:tc>
          <w:tcPr>
            <w:tcW w:w="682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BA758E" w:rsidRPr="00BA758E" w:rsidRDefault="00BA758E" w:rsidP="00A734E8">
            <w:pPr>
              <w:spacing w:after="0" w:line="240" w:lineRule="auto"/>
              <w:ind w:left="-150" w:right="-151"/>
              <w:jc w:val="center"/>
              <w:rPr>
                <w:rFonts w:ascii="Tahoma" w:hAnsi="Tahoma" w:cs="Tahoma"/>
                <w:color w:val="000000"/>
              </w:rPr>
            </w:pPr>
            <w:r w:rsidRPr="00BA758E">
              <w:rPr>
                <w:rFonts w:ascii="Tahoma" w:hAnsi="Tahoma" w:cs="Tahoma"/>
                <w:color w:val="000000"/>
              </w:rPr>
              <w:t>2%</w:t>
            </w:r>
          </w:p>
        </w:tc>
      </w:tr>
      <w:tr w:rsidR="00BA758E" w:rsidRPr="00595970" w:rsidTr="00A734E8">
        <w:trPr>
          <w:trHeight w:val="20"/>
        </w:trPr>
        <w:tc>
          <w:tcPr>
            <w:tcW w:w="2424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A758E" w:rsidRPr="004D0D6F" w:rsidRDefault="00BA758E" w:rsidP="00190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Прочая выручка</w:t>
            </w:r>
          </w:p>
        </w:tc>
        <w:tc>
          <w:tcPr>
            <w:tcW w:w="984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BA758E" w:rsidRPr="00BA758E" w:rsidRDefault="00BA758E" w:rsidP="00A734E8">
            <w:pPr>
              <w:spacing w:after="0" w:line="240" w:lineRule="auto"/>
              <w:ind w:left="-150" w:right="-151"/>
              <w:jc w:val="center"/>
              <w:rPr>
                <w:rFonts w:ascii="Tahoma" w:hAnsi="Tahoma" w:cs="Tahoma"/>
                <w:color w:val="000000"/>
              </w:rPr>
            </w:pPr>
            <w:r w:rsidRPr="00BA758E">
              <w:rPr>
                <w:rFonts w:ascii="Tahoma" w:hAnsi="Tahoma" w:cs="Tahoma"/>
                <w:color w:val="000000"/>
              </w:rPr>
              <w:t>4 290</w:t>
            </w:r>
          </w:p>
        </w:tc>
        <w:tc>
          <w:tcPr>
            <w:tcW w:w="910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BA758E" w:rsidRPr="00BA758E" w:rsidRDefault="00BA758E" w:rsidP="00A734E8">
            <w:pPr>
              <w:spacing w:after="0" w:line="240" w:lineRule="auto"/>
              <w:ind w:left="-150" w:right="-151"/>
              <w:jc w:val="center"/>
              <w:rPr>
                <w:rFonts w:ascii="Tahoma" w:hAnsi="Tahoma" w:cs="Tahoma"/>
                <w:color w:val="000000"/>
              </w:rPr>
            </w:pPr>
            <w:r w:rsidRPr="00BA758E">
              <w:rPr>
                <w:rFonts w:ascii="Tahoma" w:hAnsi="Tahoma" w:cs="Tahoma"/>
                <w:color w:val="000000"/>
              </w:rPr>
              <w:t>3 313</w:t>
            </w:r>
          </w:p>
        </w:tc>
        <w:tc>
          <w:tcPr>
            <w:tcW w:w="682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BA758E" w:rsidRPr="00BA758E" w:rsidRDefault="00BA758E" w:rsidP="00A734E8">
            <w:pPr>
              <w:spacing w:after="0" w:line="240" w:lineRule="auto"/>
              <w:ind w:left="-150" w:right="-151"/>
              <w:jc w:val="center"/>
              <w:rPr>
                <w:rFonts w:ascii="Tahoma" w:hAnsi="Tahoma" w:cs="Tahoma"/>
                <w:color w:val="000000"/>
              </w:rPr>
            </w:pPr>
            <w:r w:rsidRPr="00BA758E">
              <w:rPr>
                <w:rFonts w:ascii="Tahoma" w:hAnsi="Tahoma" w:cs="Tahoma"/>
                <w:color w:val="000000"/>
              </w:rPr>
              <w:t>29%</w:t>
            </w:r>
          </w:p>
        </w:tc>
      </w:tr>
      <w:tr w:rsidR="00BA758E" w:rsidRPr="00595970" w:rsidTr="00A734E8">
        <w:trPr>
          <w:trHeight w:val="20"/>
        </w:trPr>
        <w:tc>
          <w:tcPr>
            <w:tcW w:w="2424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BA758E" w:rsidRPr="004D0D6F" w:rsidRDefault="00BA758E" w:rsidP="008E603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 xml:space="preserve">Итого </w:t>
            </w:r>
            <w:r w:rsidR="008E6030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выручка</w:t>
            </w:r>
          </w:p>
        </w:tc>
        <w:tc>
          <w:tcPr>
            <w:tcW w:w="984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BA758E" w:rsidRPr="00BA758E" w:rsidRDefault="00BA758E" w:rsidP="00A734E8">
            <w:pPr>
              <w:spacing w:after="0" w:line="240" w:lineRule="auto"/>
              <w:ind w:left="-150" w:right="-151"/>
              <w:jc w:val="center"/>
              <w:rPr>
                <w:rFonts w:ascii="Tahoma" w:hAnsi="Tahoma" w:cs="Tahoma"/>
                <w:b/>
                <w:color w:val="000000"/>
              </w:rPr>
            </w:pPr>
            <w:r w:rsidRPr="00BA758E">
              <w:rPr>
                <w:rFonts w:ascii="Tahoma" w:hAnsi="Tahoma" w:cs="Tahoma"/>
                <w:b/>
                <w:color w:val="000000"/>
              </w:rPr>
              <w:t>44 968</w:t>
            </w:r>
          </w:p>
        </w:tc>
        <w:tc>
          <w:tcPr>
            <w:tcW w:w="910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BA758E" w:rsidRPr="00BA758E" w:rsidRDefault="00BA758E" w:rsidP="00A734E8">
            <w:pPr>
              <w:spacing w:after="0" w:line="240" w:lineRule="auto"/>
              <w:ind w:left="-150" w:right="-151"/>
              <w:jc w:val="center"/>
              <w:rPr>
                <w:rFonts w:ascii="Tahoma" w:hAnsi="Tahoma" w:cs="Tahoma"/>
                <w:b/>
                <w:color w:val="000000"/>
              </w:rPr>
            </w:pPr>
            <w:r w:rsidRPr="00BA758E">
              <w:rPr>
                <w:rFonts w:ascii="Tahoma" w:hAnsi="Tahoma" w:cs="Tahoma"/>
                <w:b/>
                <w:color w:val="000000"/>
              </w:rPr>
              <w:t>41 917</w:t>
            </w:r>
          </w:p>
        </w:tc>
        <w:tc>
          <w:tcPr>
            <w:tcW w:w="682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BA758E" w:rsidRPr="00BA758E" w:rsidRDefault="00BA758E" w:rsidP="00A734E8">
            <w:pPr>
              <w:spacing w:after="0" w:line="240" w:lineRule="auto"/>
              <w:ind w:left="-150" w:right="-151"/>
              <w:jc w:val="center"/>
              <w:rPr>
                <w:rFonts w:ascii="Tahoma" w:hAnsi="Tahoma" w:cs="Tahoma"/>
                <w:b/>
                <w:color w:val="000000"/>
              </w:rPr>
            </w:pPr>
            <w:r w:rsidRPr="00BA758E">
              <w:rPr>
                <w:rFonts w:ascii="Tahoma" w:hAnsi="Tahoma" w:cs="Tahoma"/>
                <w:b/>
                <w:color w:val="000000"/>
              </w:rPr>
              <w:t>7%</w:t>
            </w:r>
          </w:p>
        </w:tc>
      </w:tr>
      <w:tr w:rsidR="00BA758E" w:rsidRPr="00595970" w:rsidTr="00A734E8">
        <w:trPr>
          <w:trHeight w:val="20"/>
        </w:trPr>
        <w:tc>
          <w:tcPr>
            <w:tcW w:w="2424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BA758E" w:rsidRPr="004D0D6F" w:rsidRDefault="00BA758E" w:rsidP="00E873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Государственные субсидии</w:t>
            </w:r>
          </w:p>
        </w:tc>
        <w:tc>
          <w:tcPr>
            <w:tcW w:w="984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BA758E" w:rsidRPr="00BA758E" w:rsidRDefault="00BA758E" w:rsidP="00A734E8">
            <w:pPr>
              <w:spacing w:after="0" w:line="240" w:lineRule="auto"/>
              <w:ind w:left="-150" w:right="-151"/>
              <w:jc w:val="center"/>
              <w:rPr>
                <w:rFonts w:ascii="Tahoma" w:hAnsi="Tahoma" w:cs="Tahoma"/>
                <w:color w:val="000000"/>
              </w:rPr>
            </w:pPr>
            <w:r w:rsidRPr="00BA758E">
              <w:rPr>
                <w:rFonts w:ascii="Tahoma" w:hAnsi="Tahoma" w:cs="Tahoma"/>
                <w:color w:val="000000"/>
              </w:rPr>
              <w:t>3 100</w:t>
            </w:r>
          </w:p>
        </w:tc>
        <w:tc>
          <w:tcPr>
            <w:tcW w:w="910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BA758E" w:rsidRPr="00BA758E" w:rsidRDefault="00BA758E" w:rsidP="00A734E8">
            <w:pPr>
              <w:spacing w:after="0" w:line="240" w:lineRule="auto"/>
              <w:ind w:left="-150" w:right="-151"/>
              <w:jc w:val="center"/>
              <w:rPr>
                <w:rFonts w:ascii="Tahoma" w:hAnsi="Tahoma" w:cs="Tahoma"/>
                <w:color w:val="000000"/>
              </w:rPr>
            </w:pPr>
            <w:r w:rsidRPr="00BA758E">
              <w:rPr>
                <w:rFonts w:ascii="Tahoma" w:hAnsi="Tahoma" w:cs="Tahoma"/>
                <w:color w:val="000000"/>
              </w:rPr>
              <w:t>2 776</w:t>
            </w:r>
          </w:p>
        </w:tc>
        <w:tc>
          <w:tcPr>
            <w:tcW w:w="682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BA758E" w:rsidRPr="00BA758E" w:rsidRDefault="00BA758E" w:rsidP="00A734E8">
            <w:pPr>
              <w:spacing w:after="0" w:line="240" w:lineRule="auto"/>
              <w:ind w:left="-150" w:right="-151"/>
              <w:jc w:val="center"/>
              <w:rPr>
                <w:rFonts w:ascii="Tahoma" w:hAnsi="Tahoma" w:cs="Tahoma"/>
                <w:color w:val="000000"/>
              </w:rPr>
            </w:pPr>
            <w:r w:rsidRPr="00BA758E">
              <w:rPr>
                <w:rFonts w:ascii="Tahoma" w:hAnsi="Tahoma" w:cs="Tahoma"/>
                <w:color w:val="000000"/>
              </w:rPr>
              <w:t>12%</w:t>
            </w:r>
          </w:p>
        </w:tc>
      </w:tr>
      <w:tr w:rsidR="00BA758E" w:rsidRPr="00595970" w:rsidTr="00A734E8">
        <w:trPr>
          <w:trHeight w:val="20"/>
        </w:trPr>
        <w:tc>
          <w:tcPr>
            <w:tcW w:w="2424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BA758E" w:rsidRPr="004D0D6F" w:rsidRDefault="00BA758E" w:rsidP="00A734E8">
            <w:pPr>
              <w:spacing w:after="0" w:line="240" w:lineRule="auto"/>
              <w:rPr>
                <w:rFonts w:ascii="Tahoma" w:hAnsi="Tahoma"/>
                <w:b/>
                <w:color w:val="000000"/>
              </w:rPr>
            </w:pPr>
            <w:r w:rsidRPr="004D0D6F">
              <w:rPr>
                <w:rFonts w:ascii="Tahoma" w:hAnsi="Tahoma"/>
                <w:b/>
                <w:color w:val="000000"/>
              </w:rPr>
              <w:t>Выручка с учетом государственных субсидий</w:t>
            </w:r>
          </w:p>
        </w:tc>
        <w:tc>
          <w:tcPr>
            <w:tcW w:w="984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BA758E" w:rsidRPr="00BA758E" w:rsidRDefault="00BA758E" w:rsidP="00A734E8">
            <w:pPr>
              <w:spacing w:after="0" w:line="240" w:lineRule="auto"/>
              <w:ind w:left="-150" w:right="-151"/>
              <w:jc w:val="center"/>
              <w:rPr>
                <w:rFonts w:ascii="Tahoma" w:hAnsi="Tahoma" w:cs="Tahoma"/>
                <w:b/>
                <w:color w:val="000000"/>
              </w:rPr>
            </w:pPr>
            <w:r w:rsidRPr="00BA758E">
              <w:rPr>
                <w:rFonts w:ascii="Tahoma" w:hAnsi="Tahoma" w:cs="Tahoma"/>
                <w:b/>
                <w:color w:val="000000"/>
              </w:rPr>
              <w:t>48 068</w:t>
            </w:r>
          </w:p>
        </w:tc>
        <w:tc>
          <w:tcPr>
            <w:tcW w:w="910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BA758E" w:rsidRPr="00BA758E" w:rsidRDefault="00BA758E" w:rsidP="00A734E8">
            <w:pPr>
              <w:spacing w:after="0" w:line="240" w:lineRule="auto"/>
              <w:ind w:left="-150" w:right="-151"/>
              <w:jc w:val="center"/>
              <w:rPr>
                <w:rFonts w:ascii="Tahoma" w:hAnsi="Tahoma" w:cs="Tahoma"/>
                <w:b/>
                <w:color w:val="000000"/>
              </w:rPr>
            </w:pPr>
            <w:r w:rsidRPr="00BA758E">
              <w:rPr>
                <w:rFonts w:ascii="Tahoma" w:hAnsi="Tahoma" w:cs="Tahoma"/>
                <w:b/>
                <w:color w:val="000000"/>
              </w:rPr>
              <w:t>44 693</w:t>
            </w:r>
          </w:p>
        </w:tc>
        <w:tc>
          <w:tcPr>
            <w:tcW w:w="682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BA758E" w:rsidRPr="00BA758E" w:rsidRDefault="00BA758E" w:rsidP="00A734E8">
            <w:pPr>
              <w:spacing w:after="0" w:line="240" w:lineRule="auto"/>
              <w:ind w:left="-150" w:right="-151"/>
              <w:jc w:val="center"/>
              <w:rPr>
                <w:rFonts w:ascii="Tahoma" w:hAnsi="Tahoma" w:cs="Tahoma"/>
                <w:b/>
                <w:color w:val="000000"/>
              </w:rPr>
            </w:pPr>
            <w:r w:rsidRPr="00BA758E">
              <w:rPr>
                <w:rFonts w:ascii="Tahoma" w:hAnsi="Tahoma" w:cs="Tahoma"/>
                <w:b/>
                <w:color w:val="000000"/>
              </w:rPr>
              <w:t>8%</w:t>
            </w:r>
          </w:p>
        </w:tc>
      </w:tr>
    </w:tbl>
    <w:p w:rsidR="00D446E5" w:rsidRPr="00D446E5" w:rsidRDefault="00AB6563" w:rsidP="00A734E8">
      <w:pPr>
        <w:keepNext/>
        <w:spacing w:before="240" w:after="24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>Операционные расходы</w:t>
      </w:r>
    </w:p>
    <w:p w:rsidR="00D446E5" w:rsidRPr="00D446E5" w:rsidRDefault="00D81CAA" w:rsidP="00A734E8">
      <w:pPr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О</w:t>
      </w:r>
      <w:r w:rsidR="00AB6563">
        <w:rPr>
          <w:rFonts w:ascii="Tahoma" w:eastAsia="Times New Roman" w:hAnsi="Tahoma" w:cs="Tahoma"/>
          <w:sz w:val="24"/>
          <w:szCs w:val="24"/>
          <w:lang w:eastAsia="ru-RU"/>
        </w:rPr>
        <w:t>перационны</w:t>
      </w:r>
      <w:r>
        <w:rPr>
          <w:rFonts w:ascii="Tahoma" w:eastAsia="Times New Roman" w:hAnsi="Tahoma" w:cs="Tahoma"/>
          <w:sz w:val="24"/>
          <w:szCs w:val="24"/>
          <w:lang w:eastAsia="ru-RU"/>
        </w:rPr>
        <w:t>е</w:t>
      </w:r>
      <w:r w:rsidR="00AB6563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>расход</w:t>
      </w:r>
      <w:r>
        <w:rPr>
          <w:rFonts w:ascii="Tahoma" w:eastAsia="Times New Roman" w:hAnsi="Tahoma" w:cs="Tahoma"/>
          <w:sz w:val="24"/>
          <w:szCs w:val="24"/>
          <w:lang w:eastAsia="ru-RU"/>
        </w:rPr>
        <w:t>ы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Группы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в первом квартале 2014 года выросли </w:t>
      </w:r>
      <w:r w:rsidR="008E6030" w:rsidRPr="00EF693F">
        <w:rPr>
          <w:rFonts w:ascii="Tahoma" w:eastAsia="Times New Roman" w:hAnsi="Tahoma" w:cs="Tahoma"/>
          <w:sz w:val="24"/>
          <w:szCs w:val="24"/>
          <w:lang w:eastAsia="ru-RU"/>
        </w:rPr>
        <w:t>по сравнению с аналогичным периодом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прошлого года на 7</w:t>
      </w:r>
      <w:r w:rsidR="00AA700D">
        <w:rPr>
          <w:rFonts w:ascii="Tahoma" w:eastAsia="Times New Roman" w:hAnsi="Tahoma" w:cs="Tahoma"/>
          <w:sz w:val="24"/>
          <w:szCs w:val="24"/>
          <w:lang w:eastAsia="ru-RU"/>
        </w:rPr>
        <w:t>%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="008E6030">
        <w:rPr>
          <w:rFonts w:ascii="Tahoma" w:eastAsia="Times New Roman" w:hAnsi="Tahoma" w:cs="Tahoma"/>
          <w:sz w:val="24"/>
          <w:szCs w:val="24"/>
          <w:lang w:eastAsia="ru-RU"/>
        </w:rPr>
        <w:t xml:space="preserve">и </w:t>
      </w:r>
      <w:r w:rsidR="008E6030" w:rsidRPr="00D446E5">
        <w:rPr>
          <w:rFonts w:ascii="Tahoma" w:eastAsia="Times New Roman" w:hAnsi="Tahoma" w:cs="Tahoma"/>
          <w:sz w:val="24"/>
          <w:szCs w:val="24"/>
          <w:lang w:eastAsia="ru-RU"/>
        </w:rPr>
        <w:t>состави</w:t>
      </w:r>
      <w:r w:rsidR="008E6030">
        <w:rPr>
          <w:rFonts w:ascii="Tahoma" w:eastAsia="Times New Roman" w:hAnsi="Tahoma" w:cs="Tahoma"/>
          <w:sz w:val="24"/>
          <w:szCs w:val="24"/>
          <w:lang w:eastAsia="ru-RU"/>
        </w:rPr>
        <w:t>ли</w:t>
      </w:r>
      <w:r w:rsidR="008E6030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8E6030">
        <w:rPr>
          <w:rFonts w:ascii="Tahoma" w:eastAsia="Times New Roman" w:hAnsi="Tahoma" w:cs="Tahoma"/>
          <w:sz w:val="24"/>
          <w:szCs w:val="24"/>
          <w:lang w:eastAsia="ru-RU"/>
        </w:rPr>
        <w:t>41 284 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млн. </w:t>
      </w:r>
      <w:r w:rsidR="00040B90">
        <w:rPr>
          <w:rFonts w:ascii="Tahoma" w:eastAsia="Times New Roman" w:hAnsi="Tahoma" w:cs="Tahoma"/>
          <w:sz w:val="24"/>
          <w:szCs w:val="24"/>
          <w:lang w:eastAsia="ru-RU"/>
        </w:rPr>
        <w:t>руб.</w:t>
      </w:r>
      <w:r w:rsidR="00D318C0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D0772D" w:rsidRPr="00B87867" w:rsidRDefault="00D0772D" w:rsidP="00A734E8">
      <w:pPr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F6365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 xml:space="preserve">Расходы на топливо, составляющие </w:t>
      </w:r>
      <w:r w:rsidR="00BE6985"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="00D81CAA">
        <w:rPr>
          <w:rFonts w:ascii="Tahoma" w:eastAsia="Times New Roman" w:hAnsi="Tahoma" w:cs="Tahoma"/>
          <w:sz w:val="24"/>
          <w:szCs w:val="24"/>
          <w:lang w:eastAsia="ru-RU"/>
        </w:rPr>
        <w:t>7</w:t>
      </w:r>
      <w:r w:rsidRPr="001F6365">
        <w:rPr>
          <w:rFonts w:ascii="Tahoma" w:eastAsia="Times New Roman" w:hAnsi="Tahoma" w:cs="Tahoma"/>
          <w:sz w:val="24"/>
          <w:szCs w:val="24"/>
          <w:lang w:eastAsia="ru-RU"/>
        </w:rPr>
        <w:t xml:space="preserve">% </w:t>
      </w:r>
      <w:r w:rsidR="00E7359A">
        <w:rPr>
          <w:rFonts w:ascii="Tahoma" w:eastAsia="Times New Roman" w:hAnsi="Tahoma" w:cs="Tahoma"/>
          <w:sz w:val="24"/>
          <w:szCs w:val="24"/>
          <w:lang w:eastAsia="ru-RU"/>
        </w:rPr>
        <w:t>от всех</w:t>
      </w:r>
      <w:r w:rsidR="00546110" w:rsidRPr="00546110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114F99">
        <w:rPr>
          <w:rFonts w:ascii="Tahoma" w:eastAsia="Times New Roman" w:hAnsi="Tahoma" w:cs="Tahoma"/>
          <w:sz w:val="24"/>
          <w:szCs w:val="24"/>
          <w:lang w:eastAsia="ru-RU"/>
        </w:rPr>
        <w:t>операционны</w:t>
      </w:r>
      <w:r w:rsidR="00572ECA">
        <w:rPr>
          <w:rFonts w:ascii="Tahoma" w:eastAsia="Times New Roman" w:hAnsi="Tahoma" w:cs="Tahoma"/>
          <w:sz w:val="24"/>
          <w:szCs w:val="24"/>
          <w:lang w:eastAsia="ru-RU"/>
        </w:rPr>
        <w:t>х</w:t>
      </w:r>
      <w:r w:rsidR="00114F99">
        <w:rPr>
          <w:rFonts w:ascii="Tahoma" w:eastAsia="Times New Roman" w:hAnsi="Tahoma" w:cs="Tahoma"/>
          <w:sz w:val="24"/>
          <w:szCs w:val="24"/>
          <w:lang w:eastAsia="ru-RU"/>
        </w:rPr>
        <w:t xml:space="preserve"> расход</w:t>
      </w:r>
      <w:r w:rsidR="00572ECA">
        <w:rPr>
          <w:rFonts w:ascii="Tahoma" w:eastAsia="Times New Roman" w:hAnsi="Tahoma" w:cs="Tahoma"/>
          <w:sz w:val="24"/>
          <w:szCs w:val="24"/>
          <w:lang w:eastAsia="ru-RU"/>
        </w:rPr>
        <w:t>ов</w:t>
      </w:r>
      <w:r w:rsidR="00546110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Pr="001F636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AA700D">
        <w:rPr>
          <w:rFonts w:ascii="Tahoma" w:eastAsia="Times New Roman" w:hAnsi="Tahoma" w:cs="Tahoma"/>
          <w:sz w:val="24"/>
          <w:szCs w:val="24"/>
          <w:lang w:eastAsia="ru-RU"/>
        </w:rPr>
        <w:t xml:space="preserve">сократились на </w:t>
      </w:r>
      <w:r w:rsidR="00D81CAA"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="00AA700D">
        <w:rPr>
          <w:rFonts w:ascii="Tahoma" w:eastAsia="Times New Roman" w:hAnsi="Tahoma" w:cs="Tahoma"/>
          <w:sz w:val="24"/>
          <w:szCs w:val="24"/>
          <w:lang w:eastAsia="ru-RU"/>
        </w:rPr>
        <w:t>%</w:t>
      </w:r>
      <w:r w:rsidRPr="001F636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AA700D">
        <w:rPr>
          <w:rFonts w:ascii="Tahoma" w:eastAsia="Times New Roman" w:hAnsi="Tahoma" w:cs="Tahoma"/>
          <w:sz w:val="24"/>
          <w:szCs w:val="24"/>
          <w:lang w:eastAsia="ru-RU"/>
        </w:rPr>
        <w:t xml:space="preserve">до </w:t>
      </w:r>
      <w:r w:rsidR="009B5679">
        <w:rPr>
          <w:rFonts w:ascii="Tahoma" w:eastAsia="Times New Roman" w:hAnsi="Tahoma" w:cs="Tahoma"/>
          <w:sz w:val="24"/>
          <w:szCs w:val="24"/>
          <w:lang w:eastAsia="ru-RU"/>
        </w:rPr>
        <w:t>15 094 </w:t>
      </w:r>
      <w:r w:rsidRPr="001F6365">
        <w:rPr>
          <w:rFonts w:ascii="Tahoma" w:eastAsia="Times New Roman" w:hAnsi="Tahoma" w:cs="Tahoma"/>
          <w:sz w:val="24"/>
          <w:szCs w:val="24"/>
          <w:lang w:eastAsia="ru-RU"/>
        </w:rPr>
        <w:t>млн</w:t>
      </w:r>
      <w:r w:rsidR="009B5679" w:rsidRPr="001F6365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9B5679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040B90">
        <w:rPr>
          <w:rFonts w:ascii="Tahoma" w:eastAsia="Times New Roman" w:hAnsi="Tahoma" w:cs="Tahoma"/>
          <w:sz w:val="24"/>
          <w:szCs w:val="24"/>
          <w:lang w:eastAsia="ru-RU"/>
        </w:rPr>
        <w:t>руб.</w:t>
      </w:r>
      <w:r w:rsidR="00D52356">
        <w:rPr>
          <w:rFonts w:ascii="Tahoma" w:eastAsia="Times New Roman" w:hAnsi="Tahoma" w:cs="Tahoma"/>
          <w:sz w:val="24"/>
          <w:szCs w:val="24"/>
          <w:lang w:eastAsia="ru-RU"/>
        </w:rPr>
        <w:t xml:space="preserve"> На данный показатель повлиял</w:t>
      </w:r>
      <w:r w:rsidR="00736D6E">
        <w:rPr>
          <w:rFonts w:ascii="Tahoma" w:eastAsia="Times New Roman" w:hAnsi="Tahoma" w:cs="Tahoma"/>
          <w:sz w:val="24"/>
          <w:szCs w:val="24"/>
          <w:lang w:eastAsia="ru-RU"/>
        </w:rPr>
        <w:t xml:space="preserve">о сокращение </w:t>
      </w:r>
      <w:r w:rsidR="00736D6E" w:rsidRPr="00857ED1">
        <w:rPr>
          <w:rFonts w:ascii="Tahoma" w:eastAsia="Times New Roman" w:hAnsi="Tahoma" w:cs="Tahoma"/>
          <w:sz w:val="24"/>
          <w:szCs w:val="24"/>
          <w:lang w:eastAsia="ru-RU"/>
        </w:rPr>
        <w:t xml:space="preserve">выработки </w:t>
      </w:r>
      <w:r w:rsidR="00736D6E">
        <w:rPr>
          <w:rFonts w:ascii="Tahoma" w:eastAsia="Times New Roman" w:hAnsi="Tahoma" w:cs="Tahoma"/>
          <w:sz w:val="24"/>
          <w:szCs w:val="24"/>
          <w:lang w:eastAsia="ru-RU"/>
        </w:rPr>
        <w:t xml:space="preserve">электроэнергии </w:t>
      </w:r>
      <w:r w:rsidR="00736D6E" w:rsidRPr="00857ED1">
        <w:rPr>
          <w:rFonts w:ascii="Tahoma" w:eastAsia="Times New Roman" w:hAnsi="Tahoma" w:cs="Tahoma"/>
          <w:sz w:val="24"/>
          <w:szCs w:val="24"/>
          <w:lang w:eastAsia="ru-RU"/>
        </w:rPr>
        <w:t xml:space="preserve">на </w:t>
      </w:r>
      <w:r w:rsidR="00736D6E">
        <w:rPr>
          <w:rFonts w:ascii="Tahoma" w:eastAsia="Times New Roman" w:hAnsi="Tahoma" w:cs="Tahoma"/>
          <w:sz w:val="24"/>
          <w:szCs w:val="24"/>
          <w:lang w:eastAsia="ru-RU"/>
        </w:rPr>
        <w:t>7</w:t>
      </w:r>
      <w:r w:rsidR="00736D6E" w:rsidRPr="00857ED1">
        <w:rPr>
          <w:rFonts w:ascii="Tahoma" w:eastAsia="Times New Roman" w:hAnsi="Tahoma" w:cs="Tahoma"/>
          <w:sz w:val="24"/>
          <w:szCs w:val="24"/>
          <w:lang w:eastAsia="ru-RU"/>
        </w:rPr>
        <w:t>%</w:t>
      </w:r>
      <w:r w:rsidR="00736D6E">
        <w:rPr>
          <w:rFonts w:ascii="Tahoma" w:eastAsia="Times New Roman" w:hAnsi="Tahoma" w:cs="Tahoma"/>
          <w:sz w:val="24"/>
          <w:szCs w:val="24"/>
          <w:lang w:eastAsia="ru-RU"/>
        </w:rPr>
        <w:t>, компенсированное</w:t>
      </w:r>
      <w:r w:rsidR="00D52356">
        <w:rPr>
          <w:rFonts w:ascii="Tahoma" w:eastAsia="Times New Roman" w:hAnsi="Tahoma" w:cs="Tahoma"/>
          <w:sz w:val="24"/>
          <w:szCs w:val="24"/>
          <w:lang w:eastAsia="ru-RU"/>
        </w:rPr>
        <w:t xml:space="preserve"> рост</w:t>
      </w:r>
      <w:r w:rsidR="00736D6E">
        <w:rPr>
          <w:rFonts w:ascii="Tahoma" w:eastAsia="Times New Roman" w:hAnsi="Tahoma" w:cs="Tahoma"/>
          <w:sz w:val="24"/>
          <w:szCs w:val="24"/>
          <w:lang w:eastAsia="ru-RU"/>
        </w:rPr>
        <w:t>ом</w:t>
      </w:r>
      <w:r w:rsidR="00D52356">
        <w:rPr>
          <w:rFonts w:ascii="Tahoma" w:eastAsia="Times New Roman" w:hAnsi="Tahoma" w:cs="Tahoma"/>
          <w:sz w:val="24"/>
          <w:szCs w:val="24"/>
          <w:lang w:eastAsia="ru-RU"/>
        </w:rPr>
        <w:t xml:space="preserve"> цены на </w:t>
      </w:r>
      <w:r w:rsidR="004B6DE2">
        <w:rPr>
          <w:rFonts w:ascii="Tahoma" w:eastAsia="Times New Roman" w:hAnsi="Tahoma" w:cs="Tahoma"/>
          <w:sz w:val="24"/>
          <w:szCs w:val="24"/>
          <w:lang w:eastAsia="ru-RU"/>
        </w:rPr>
        <w:t xml:space="preserve">сахалинский </w:t>
      </w:r>
      <w:r w:rsidR="00D52356">
        <w:rPr>
          <w:rFonts w:ascii="Tahoma" w:eastAsia="Times New Roman" w:hAnsi="Tahoma" w:cs="Tahoma"/>
          <w:sz w:val="24"/>
          <w:szCs w:val="24"/>
          <w:lang w:eastAsia="ru-RU"/>
        </w:rPr>
        <w:t xml:space="preserve">газ, вызванный </w:t>
      </w:r>
      <w:r w:rsidR="00D52356" w:rsidRPr="00A734E8">
        <w:rPr>
          <w:rFonts w:ascii="Tahoma" w:eastAsia="Times New Roman" w:hAnsi="Tahoma" w:cs="Tahoma"/>
          <w:sz w:val="24"/>
          <w:szCs w:val="24"/>
          <w:lang w:eastAsia="ru-RU"/>
        </w:rPr>
        <w:t>девальвацией рубля</w:t>
      </w:r>
      <w:r w:rsidR="00D52356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FA63D3" w:rsidRPr="00FA63D3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D52356">
        <w:rPr>
          <w:rFonts w:ascii="Tahoma" w:eastAsia="Times New Roman" w:hAnsi="Tahoma" w:cs="Tahoma"/>
          <w:sz w:val="24"/>
          <w:szCs w:val="24"/>
          <w:lang w:eastAsia="ru-RU"/>
        </w:rPr>
        <w:t>С</w:t>
      </w:r>
      <w:r w:rsidR="00FA63D3" w:rsidRPr="00FA63D3">
        <w:rPr>
          <w:rFonts w:ascii="Tahoma" w:eastAsia="Times New Roman" w:hAnsi="Tahoma" w:cs="Tahoma"/>
          <w:sz w:val="24"/>
          <w:szCs w:val="24"/>
          <w:lang w:eastAsia="ru-RU"/>
        </w:rPr>
        <w:t>окращени</w:t>
      </w:r>
      <w:r w:rsidR="00D52356">
        <w:rPr>
          <w:rFonts w:ascii="Tahoma" w:eastAsia="Times New Roman" w:hAnsi="Tahoma" w:cs="Tahoma"/>
          <w:sz w:val="24"/>
          <w:szCs w:val="24"/>
          <w:lang w:eastAsia="ru-RU"/>
        </w:rPr>
        <w:t>е</w:t>
      </w:r>
      <w:r w:rsidR="00FA63D3" w:rsidRPr="00FA63D3">
        <w:rPr>
          <w:rFonts w:ascii="Tahoma" w:eastAsia="Times New Roman" w:hAnsi="Tahoma" w:cs="Tahoma"/>
          <w:sz w:val="24"/>
          <w:szCs w:val="24"/>
          <w:lang w:eastAsia="ru-RU"/>
        </w:rPr>
        <w:t xml:space="preserve"> удельного расхода условного топлива (УРУТ) на отпуск электроэнергии в Сахалинской энергосистеме на 45,</w:t>
      </w:r>
      <w:r w:rsidR="00D52356">
        <w:rPr>
          <w:rFonts w:ascii="Tahoma" w:eastAsia="Times New Roman" w:hAnsi="Tahoma" w:cs="Tahoma"/>
          <w:sz w:val="24"/>
          <w:szCs w:val="24"/>
          <w:lang w:eastAsia="ru-RU"/>
        </w:rPr>
        <w:t>4</w:t>
      </w:r>
      <w:r w:rsidR="002515F3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FA63D3" w:rsidRPr="00FA63D3">
        <w:rPr>
          <w:rFonts w:ascii="Tahoma" w:eastAsia="Times New Roman" w:hAnsi="Tahoma" w:cs="Tahoma"/>
          <w:sz w:val="24"/>
          <w:szCs w:val="24"/>
          <w:lang w:eastAsia="ru-RU"/>
        </w:rPr>
        <w:t>гут/</w:t>
      </w:r>
      <w:proofErr w:type="gramStart"/>
      <w:r w:rsidR="00FA63D3" w:rsidRPr="00FA63D3">
        <w:rPr>
          <w:rFonts w:ascii="Tahoma" w:eastAsia="Times New Roman" w:hAnsi="Tahoma" w:cs="Tahoma"/>
          <w:sz w:val="24"/>
          <w:szCs w:val="24"/>
          <w:lang w:eastAsia="ru-RU"/>
        </w:rPr>
        <w:t>кВт-ч</w:t>
      </w:r>
      <w:proofErr w:type="gramEnd"/>
      <w:r w:rsidR="00FA63D3" w:rsidRPr="00FA63D3">
        <w:rPr>
          <w:rFonts w:ascii="Tahoma" w:eastAsia="Times New Roman" w:hAnsi="Tahoma" w:cs="Tahoma"/>
          <w:sz w:val="24"/>
          <w:szCs w:val="24"/>
          <w:lang w:eastAsia="ru-RU"/>
        </w:rPr>
        <w:t xml:space="preserve"> до 3</w:t>
      </w:r>
      <w:r w:rsidR="00D52356">
        <w:rPr>
          <w:rFonts w:ascii="Tahoma" w:eastAsia="Times New Roman" w:hAnsi="Tahoma" w:cs="Tahoma"/>
          <w:sz w:val="24"/>
          <w:szCs w:val="24"/>
          <w:lang w:eastAsia="ru-RU"/>
        </w:rPr>
        <w:t>24</w:t>
      </w:r>
      <w:r w:rsidR="00FA63D3" w:rsidRPr="00FA63D3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="00D52356">
        <w:rPr>
          <w:rFonts w:ascii="Tahoma" w:eastAsia="Times New Roman" w:hAnsi="Tahoma" w:cs="Tahoma"/>
          <w:sz w:val="24"/>
          <w:szCs w:val="24"/>
          <w:lang w:eastAsia="ru-RU"/>
        </w:rPr>
        <w:t>1</w:t>
      </w:r>
      <w:r w:rsidR="002515F3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FA63D3" w:rsidRPr="00FA63D3">
        <w:rPr>
          <w:rFonts w:ascii="Tahoma" w:eastAsia="Times New Roman" w:hAnsi="Tahoma" w:cs="Tahoma"/>
          <w:sz w:val="24"/>
          <w:szCs w:val="24"/>
          <w:lang w:eastAsia="ru-RU"/>
        </w:rPr>
        <w:t>гут/кВт-ч</w:t>
      </w:r>
      <w:r w:rsidR="00D52356">
        <w:rPr>
          <w:rFonts w:ascii="Tahoma" w:eastAsia="Times New Roman" w:hAnsi="Tahoma" w:cs="Tahoma"/>
          <w:sz w:val="24"/>
          <w:szCs w:val="24"/>
          <w:lang w:eastAsia="ru-RU"/>
        </w:rPr>
        <w:t xml:space="preserve"> привело к снижению общего УРУТ по Группе на 5</w:t>
      </w:r>
      <w:r w:rsidR="002515F3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D52356">
        <w:rPr>
          <w:rFonts w:ascii="Tahoma" w:eastAsia="Times New Roman" w:hAnsi="Tahoma" w:cs="Tahoma"/>
          <w:sz w:val="24"/>
          <w:szCs w:val="24"/>
          <w:lang w:eastAsia="ru-RU"/>
        </w:rPr>
        <w:t>г/кВт-ч до 357,6</w:t>
      </w:r>
      <w:r w:rsidR="002515F3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D52356">
        <w:rPr>
          <w:rFonts w:ascii="Tahoma" w:eastAsia="Times New Roman" w:hAnsi="Tahoma" w:cs="Tahoma"/>
          <w:sz w:val="24"/>
          <w:szCs w:val="24"/>
          <w:lang w:eastAsia="ru-RU"/>
        </w:rPr>
        <w:t>г/кВт-ч</w:t>
      </w:r>
      <w:r w:rsidR="00FA63D3" w:rsidRPr="00FA63D3">
        <w:rPr>
          <w:rFonts w:ascii="Tahoma" w:eastAsia="Times New Roman" w:hAnsi="Tahoma" w:cs="Tahoma"/>
          <w:sz w:val="24"/>
          <w:szCs w:val="24"/>
          <w:lang w:eastAsia="ru-RU"/>
        </w:rPr>
        <w:t xml:space="preserve">. В результате расход топлива в тоннах условного топлива (тут) на отпуск электроэнергии сократился в </w:t>
      </w:r>
      <w:r w:rsidR="00D52356">
        <w:rPr>
          <w:rFonts w:ascii="Tahoma" w:eastAsia="Times New Roman" w:hAnsi="Tahoma" w:cs="Tahoma"/>
          <w:sz w:val="24"/>
          <w:szCs w:val="24"/>
          <w:lang w:eastAsia="ru-RU"/>
        </w:rPr>
        <w:t>первом квартале 2014 г</w:t>
      </w:r>
      <w:r w:rsidR="009B5679">
        <w:rPr>
          <w:rFonts w:ascii="Tahoma" w:eastAsia="Times New Roman" w:hAnsi="Tahoma" w:cs="Tahoma"/>
          <w:sz w:val="24"/>
          <w:szCs w:val="24"/>
          <w:lang w:eastAsia="ru-RU"/>
        </w:rPr>
        <w:t>ода</w:t>
      </w:r>
      <w:r w:rsidR="00D5235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FA63D3" w:rsidRPr="00FA63D3">
        <w:rPr>
          <w:rFonts w:ascii="Tahoma" w:eastAsia="Times New Roman" w:hAnsi="Tahoma" w:cs="Tahoma"/>
          <w:sz w:val="24"/>
          <w:szCs w:val="24"/>
          <w:lang w:eastAsia="ru-RU"/>
        </w:rPr>
        <w:t xml:space="preserve">на </w:t>
      </w:r>
      <w:r w:rsidR="00D52356">
        <w:rPr>
          <w:rFonts w:ascii="Tahoma" w:eastAsia="Times New Roman" w:hAnsi="Tahoma" w:cs="Tahoma"/>
          <w:sz w:val="24"/>
          <w:szCs w:val="24"/>
          <w:lang w:eastAsia="ru-RU"/>
        </w:rPr>
        <w:t>10</w:t>
      </w:r>
      <w:r w:rsidR="00FA63D3" w:rsidRPr="00FA63D3">
        <w:rPr>
          <w:rFonts w:ascii="Tahoma" w:eastAsia="Times New Roman" w:hAnsi="Tahoma" w:cs="Tahoma"/>
          <w:sz w:val="24"/>
          <w:szCs w:val="24"/>
          <w:lang w:eastAsia="ru-RU"/>
        </w:rPr>
        <w:t xml:space="preserve">% до </w:t>
      </w:r>
      <w:r w:rsidR="009B5679">
        <w:rPr>
          <w:rFonts w:ascii="Tahoma" w:eastAsia="Times New Roman" w:hAnsi="Tahoma" w:cs="Tahoma"/>
          <w:sz w:val="24"/>
          <w:szCs w:val="24"/>
          <w:lang w:eastAsia="ru-RU"/>
        </w:rPr>
        <w:t>2 </w:t>
      </w:r>
      <w:r w:rsidR="00D52356">
        <w:rPr>
          <w:rFonts w:ascii="Tahoma" w:eastAsia="Times New Roman" w:hAnsi="Tahoma" w:cs="Tahoma"/>
          <w:sz w:val="24"/>
          <w:szCs w:val="24"/>
          <w:lang w:eastAsia="ru-RU"/>
        </w:rPr>
        <w:t>567</w:t>
      </w:r>
      <w:r w:rsidR="002515F3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FA63D3" w:rsidRPr="00FA63D3">
        <w:rPr>
          <w:rFonts w:ascii="Tahoma" w:eastAsia="Times New Roman" w:hAnsi="Tahoma" w:cs="Tahoma"/>
          <w:sz w:val="24"/>
          <w:szCs w:val="24"/>
          <w:lang w:eastAsia="ru-RU"/>
        </w:rPr>
        <w:t>тыс.</w:t>
      </w:r>
      <w:r w:rsidR="002515F3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FA63D3" w:rsidRPr="00FA63D3">
        <w:rPr>
          <w:rFonts w:ascii="Tahoma" w:eastAsia="Times New Roman" w:hAnsi="Tahoma" w:cs="Tahoma"/>
          <w:sz w:val="24"/>
          <w:szCs w:val="24"/>
          <w:lang w:eastAsia="ru-RU"/>
        </w:rPr>
        <w:t>тут.</w:t>
      </w:r>
      <w:r w:rsidR="00D5235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2D2EBD" w:rsidRDefault="009B5679" w:rsidP="00A734E8">
      <w:pPr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В</w:t>
      </w:r>
      <w:r w:rsidR="00D5322E">
        <w:rPr>
          <w:rFonts w:ascii="Tahoma" w:eastAsia="Times New Roman" w:hAnsi="Tahoma" w:cs="Tahoma"/>
          <w:sz w:val="24"/>
          <w:szCs w:val="24"/>
          <w:lang w:eastAsia="ru-RU"/>
        </w:rPr>
        <w:t xml:space="preserve">ознаграждения </w:t>
      </w:r>
      <w:r w:rsidR="00FB1468">
        <w:rPr>
          <w:rFonts w:ascii="Tahoma" w:eastAsia="Times New Roman" w:hAnsi="Tahoma" w:cs="Tahoma"/>
          <w:sz w:val="24"/>
          <w:szCs w:val="24"/>
          <w:lang w:eastAsia="ru-RU"/>
        </w:rPr>
        <w:t xml:space="preserve">работникам </w:t>
      </w:r>
      <w:r w:rsidR="00FD78CE">
        <w:rPr>
          <w:rFonts w:ascii="Tahoma" w:eastAsia="Times New Roman" w:hAnsi="Tahoma" w:cs="Tahoma"/>
          <w:sz w:val="24"/>
          <w:szCs w:val="24"/>
          <w:lang w:eastAsia="ru-RU"/>
        </w:rPr>
        <w:t>увеличил</w:t>
      </w:r>
      <w:r w:rsidR="006D2E1C">
        <w:rPr>
          <w:rFonts w:ascii="Tahoma" w:eastAsia="Times New Roman" w:hAnsi="Tahoma" w:cs="Tahoma"/>
          <w:sz w:val="24"/>
          <w:szCs w:val="24"/>
          <w:lang w:eastAsia="ru-RU"/>
        </w:rPr>
        <w:t>и</w:t>
      </w:r>
      <w:r w:rsidR="00FD78CE">
        <w:rPr>
          <w:rFonts w:ascii="Tahoma" w:eastAsia="Times New Roman" w:hAnsi="Tahoma" w:cs="Tahoma"/>
          <w:sz w:val="24"/>
          <w:szCs w:val="24"/>
          <w:lang w:eastAsia="ru-RU"/>
        </w:rPr>
        <w:t xml:space="preserve">сь </w:t>
      </w:r>
      <w:r w:rsidR="006850C1">
        <w:rPr>
          <w:rFonts w:ascii="Tahoma" w:eastAsia="Times New Roman" w:hAnsi="Tahoma" w:cs="Tahoma"/>
          <w:sz w:val="24"/>
          <w:szCs w:val="24"/>
          <w:lang w:eastAsia="ru-RU"/>
        </w:rPr>
        <w:t xml:space="preserve">на </w:t>
      </w:r>
      <w:r w:rsidR="00D52356">
        <w:rPr>
          <w:rFonts w:ascii="Tahoma" w:eastAsia="Times New Roman" w:hAnsi="Tahoma" w:cs="Tahoma"/>
          <w:sz w:val="24"/>
          <w:szCs w:val="24"/>
          <w:lang w:eastAsia="ru-RU"/>
        </w:rPr>
        <w:t>13</w:t>
      </w:r>
      <w:r w:rsidR="00A652BE">
        <w:rPr>
          <w:rFonts w:ascii="Tahoma" w:eastAsia="Times New Roman" w:hAnsi="Tahoma" w:cs="Tahoma"/>
          <w:sz w:val="24"/>
          <w:szCs w:val="24"/>
          <w:lang w:eastAsia="ru-RU"/>
        </w:rPr>
        <w:t xml:space="preserve">% до </w:t>
      </w:r>
      <w:r w:rsidR="004B6DE2">
        <w:rPr>
          <w:rFonts w:ascii="Tahoma" w:eastAsia="Times New Roman" w:hAnsi="Tahoma" w:cs="Tahoma"/>
          <w:sz w:val="24"/>
          <w:szCs w:val="24"/>
          <w:lang w:eastAsia="ru-RU"/>
        </w:rPr>
        <w:t>11</w:t>
      </w:r>
      <w:r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4B6DE2">
        <w:rPr>
          <w:rFonts w:ascii="Tahoma" w:eastAsia="Times New Roman" w:hAnsi="Tahoma" w:cs="Tahoma"/>
          <w:sz w:val="24"/>
          <w:szCs w:val="24"/>
          <w:lang w:eastAsia="ru-RU"/>
        </w:rPr>
        <w:t>501</w:t>
      </w:r>
      <w:r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A652BE">
        <w:rPr>
          <w:rFonts w:ascii="Tahoma" w:eastAsia="Times New Roman" w:hAnsi="Tahoma" w:cs="Tahoma"/>
          <w:sz w:val="24"/>
          <w:szCs w:val="24"/>
          <w:lang w:eastAsia="ru-RU"/>
        </w:rPr>
        <w:t>млн.</w:t>
      </w:r>
      <w:r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A652BE">
        <w:rPr>
          <w:rFonts w:ascii="Tahoma" w:eastAsia="Times New Roman" w:hAnsi="Tahoma" w:cs="Tahoma"/>
          <w:sz w:val="24"/>
          <w:szCs w:val="24"/>
          <w:lang w:eastAsia="ru-RU"/>
        </w:rPr>
        <w:t>руб.</w:t>
      </w:r>
      <w:r w:rsidR="00A652BE" w:rsidRPr="00A652B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FB1468">
        <w:rPr>
          <w:rFonts w:ascii="Tahoma" w:eastAsia="Times New Roman" w:hAnsi="Tahoma" w:cs="Tahoma"/>
          <w:sz w:val="24"/>
          <w:szCs w:val="24"/>
          <w:lang w:eastAsia="ru-RU"/>
        </w:rPr>
        <w:t>(</w:t>
      </w:r>
      <w:r w:rsidR="00AB6563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="004B6DE2">
        <w:rPr>
          <w:rFonts w:ascii="Tahoma" w:eastAsia="Times New Roman" w:hAnsi="Tahoma" w:cs="Tahoma"/>
          <w:sz w:val="24"/>
          <w:szCs w:val="24"/>
          <w:lang w:eastAsia="ru-RU"/>
        </w:rPr>
        <w:t>8</w:t>
      </w:r>
      <w:r w:rsidR="00FB1468">
        <w:rPr>
          <w:rFonts w:ascii="Tahoma" w:eastAsia="Times New Roman" w:hAnsi="Tahoma" w:cs="Tahoma"/>
          <w:sz w:val="24"/>
          <w:szCs w:val="24"/>
          <w:lang w:eastAsia="ru-RU"/>
        </w:rPr>
        <w:t xml:space="preserve">% </w:t>
      </w:r>
      <w:r w:rsidR="00D760A2">
        <w:rPr>
          <w:rFonts w:ascii="Tahoma" w:eastAsia="Times New Roman" w:hAnsi="Tahoma" w:cs="Tahoma"/>
          <w:sz w:val="24"/>
          <w:szCs w:val="24"/>
          <w:lang w:eastAsia="ru-RU"/>
        </w:rPr>
        <w:t xml:space="preserve">от </w:t>
      </w:r>
      <w:r w:rsidR="00546110" w:rsidRPr="00546110">
        <w:rPr>
          <w:rFonts w:ascii="Tahoma" w:eastAsia="Times New Roman" w:hAnsi="Tahoma" w:cs="Tahoma"/>
          <w:sz w:val="24"/>
          <w:szCs w:val="24"/>
          <w:lang w:eastAsia="ru-RU"/>
        </w:rPr>
        <w:t xml:space="preserve">суммы </w:t>
      </w:r>
      <w:r w:rsidR="00621BF4">
        <w:rPr>
          <w:rFonts w:ascii="Tahoma" w:eastAsia="Times New Roman" w:hAnsi="Tahoma" w:cs="Tahoma"/>
          <w:sz w:val="24"/>
          <w:szCs w:val="24"/>
          <w:lang w:eastAsia="ru-RU"/>
        </w:rPr>
        <w:t xml:space="preserve">операционных </w:t>
      </w:r>
      <w:r w:rsidR="00546110" w:rsidRPr="00546110">
        <w:rPr>
          <w:rFonts w:ascii="Tahoma" w:eastAsia="Times New Roman" w:hAnsi="Tahoma" w:cs="Tahoma"/>
          <w:sz w:val="24"/>
          <w:szCs w:val="24"/>
          <w:lang w:eastAsia="ru-RU"/>
        </w:rPr>
        <w:t>расходов</w:t>
      </w:r>
      <w:r w:rsidR="00D760A2">
        <w:rPr>
          <w:rFonts w:ascii="Tahoma" w:eastAsia="Times New Roman" w:hAnsi="Tahoma" w:cs="Tahoma"/>
          <w:sz w:val="24"/>
          <w:szCs w:val="24"/>
          <w:lang w:eastAsia="ru-RU"/>
        </w:rPr>
        <w:t>)</w:t>
      </w:r>
      <w:r w:rsidR="00857ED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ED5C23" w:rsidRPr="00ED5C23">
        <w:rPr>
          <w:rFonts w:ascii="Tahoma" w:eastAsia="Times New Roman" w:hAnsi="Tahoma" w:cs="Tahoma"/>
          <w:sz w:val="24"/>
          <w:szCs w:val="24"/>
          <w:lang w:eastAsia="ru-RU"/>
        </w:rPr>
        <w:t>за счет</w:t>
      </w:r>
      <w:r w:rsidR="00ED5C23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2D2EBD" w:rsidRPr="005255C6">
        <w:rPr>
          <w:rFonts w:ascii="Tahoma" w:eastAsia="Times New Roman" w:hAnsi="Tahoma" w:cs="Tahoma"/>
          <w:sz w:val="24"/>
          <w:szCs w:val="24"/>
          <w:lang w:eastAsia="ru-RU"/>
        </w:rPr>
        <w:t>индексации тарифных ставок и должностных окладов работников Группы.</w:t>
      </w:r>
    </w:p>
    <w:p w:rsidR="00CC059F" w:rsidRDefault="009B5679" w:rsidP="00A734E8">
      <w:pPr>
        <w:keepNext/>
        <w:keepLines/>
        <w:spacing w:before="120" w:after="120" w:line="240" w:lineRule="auto"/>
        <w:jc w:val="both"/>
        <w:rPr>
          <w:rFonts w:ascii="Tahoma" w:hAnsi="Tahoma"/>
          <w:sz w:val="24"/>
        </w:rPr>
      </w:pPr>
      <w:r w:rsidRPr="009B5679">
        <w:rPr>
          <w:rFonts w:ascii="Tahoma" w:eastAsia="Times New Roman" w:hAnsi="Tahoma" w:cs="Tahoma"/>
          <w:b/>
          <w:sz w:val="24"/>
          <w:szCs w:val="24"/>
          <w:lang w:eastAsia="ru-RU"/>
        </w:rPr>
        <w:t>О</w:t>
      </w:r>
      <w:r w:rsidRPr="00A734E8">
        <w:rPr>
          <w:rFonts w:ascii="Tahoma" w:eastAsia="Times New Roman" w:hAnsi="Tahoma" w:cs="Tahoma"/>
          <w:b/>
          <w:sz w:val="24"/>
          <w:szCs w:val="24"/>
          <w:lang w:eastAsia="ru-RU"/>
        </w:rPr>
        <w:t>перационные расходы</w:t>
      </w:r>
      <w:r w:rsidR="00305E24" w:rsidRPr="00305E24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="00D95F11" w:rsidRPr="0088123A">
        <w:rPr>
          <w:rFonts w:ascii="Tahoma" w:hAnsi="Tahoma"/>
          <w:sz w:val="24"/>
        </w:rPr>
        <w:t>(млн.</w:t>
      </w:r>
      <w:r w:rsidR="00190BC6">
        <w:rPr>
          <w:rFonts w:ascii="Tahoma" w:hAnsi="Tahoma"/>
          <w:sz w:val="24"/>
        </w:rPr>
        <w:t xml:space="preserve"> </w:t>
      </w:r>
      <w:r w:rsidR="00040B90">
        <w:rPr>
          <w:rFonts w:ascii="Tahoma" w:hAnsi="Tahoma"/>
          <w:color w:val="000000"/>
          <w:sz w:val="24"/>
        </w:rPr>
        <w:t>руб.</w:t>
      </w:r>
      <w:r w:rsidR="00D95F11" w:rsidRPr="0088123A">
        <w:rPr>
          <w:rFonts w:ascii="Tahoma" w:hAnsi="Tahoma"/>
          <w:sz w:val="24"/>
        </w:rPr>
        <w:t>)</w:t>
      </w:r>
    </w:p>
    <w:tbl>
      <w:tblPr>
        <w:tblW w:w="9356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566"/>
        <w:gridCol w:w="1695"/>
        <w:gridCol w:w="992"/>
      </w:tblGrid>
      <w:tr w:rsidR="008B2ECE" w:rsidRPr="00595970" w:rsidTr="002120FB">
        <w:trPr>
          <w:trHeight w:val="77"/>
        </w:trPr>
        <w:tc>
          <w:tcPr>
            <w:tcW w:w="2727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8B2ECE" w:rsidRPr="004D0D6F" w:rsidRDefault="008B2ECE" w:rsidP="00A734E8">
            <w:pPr>
              <w:keepNext/>
              <w:keepLines/>
              <w:spacing w:after="0" w:line="240" w:lineRule="auto"/>
              <w:rPr>
                <w:rFonts w:ascii="Tahoma" w:eastAsia="Times New Roman" w:hAnsi="Tahoma" w:cs="Tahoma"/>
                <w:color w:val="51657E"/>
                <w:lang w:val="en-US" w:eastAsia="ru-RU"/>
              </w:rPr>
            </w:pPr>
            <w:r w:rsidRPr="004D0D6F">
              <w:rPr>
                <w:rFonts w:ascii="Tahoma" w:eastAsia="Times New Roman" w:hAnsi="Tahoma" w:cs="Tahoma"/>
                <w:b/>
                <w:lang w:eastAsia="ru-RU"/>
              </w:rPr>
              <w:t>Статьи расходов</w:t>
            </w:r>
          </w:p>
        </w:tc>
        <w:tc>
          <w:tcPr>
            <w:tcW w:w="837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B2ECE" w:rsidRDefault="008B2ECE" w:rsidP="00A734E8">
            <w:pPr>
              <w:keepNext/>
              <w:keepLines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 квартал</w:t>
            </w:r>
          </w:p>
          <w:p w:rsidR="008B2ECE" w:rsidRDefault="008B2ECE" w:rsidP="00A734E8">
            <w:pPr>
              <w:keepNext/>
              <w:keepLines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BA758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</w:rPr>
              <w:t>201</w:t>
            </w:r>
            <w:r w:rsidRPr="00BA758E">
              <w:rPr>
                <w:rFonts w:ascii="Tahoma" w:hAnsi="Tahoma" w:cs="Tahoma"/>
                <w:b/>
                <w:bCs/>
                <w:color w:val="000000"/>
              </w:rPr>
              <w:t>4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90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B2ECE" w:rsidRPr="00FD092A" w:rsidRDefault="008B2ECE" w:rsidP="00A734E8">
            <w:pPr>
              <w:keepNext/>
              <w:keepLines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BA758E">
              <w:rPr>
                <w:rFonts w:ascii="Tahoma" w:hAnsi="Tahoma" w:cs="Tahoma"/>
                <w:b/>
                <w:bCs/>
                <w:color w:val="000000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квартал</w:t>
            </w:r>
          </w:p>
          <w:p w:rsidR="008B2ECE" w:rsidRDefault="008B2ECE" w:rsidP="00A734E8">
            <w:pPr>
              <w:keepNext/>
              <w:keepLines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2013 года</w:t>
            </w:r>
          </w:p>
        </w:tc>
        <w:tc>
          <w:tcPr>
            <w:tcW w:w="530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8B2ECE" w:rsidRPr="004D0D6F" w:rsidRDefault="008B2ECE" w:rsidP="00A734E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D0D6F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Изм., %</w:t>
            </w:r>
          </w:p>
        </w:tc>
      </w:tr>
      <w:tr w:rsidR="00315F8C" w:rsidRPr="00595970" w:rsidTr="00A734E8">
        <w:trPr>
          <w:trHeight w:val="20"/>
        </w:trPr>
        <w:tc>
          <w:tcPr>
            <w:tcW w:w="2727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315F8C" w:rsidRDefault="00315F8C" w:rsidP="00A734E8">
            <w:pPr>
              <w:keepNext/>
              <w:keepLines/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15F8C">
              <w:rPr>
                <w:rFonts w:ascii="Tahoma" w:eastAsia="Times New Roman" w:hAnsi="Tahoma" w:cs="Tahoma"/>
                <w:color w:val="000000"/>
                <w:lang w:eastAsia="ru-RU"/>
              </w:rPr>
              <w:t>Расходы на топливо</w:t>
            </w:r>
          </w:p>
        </w:tc>
        <w:tc>
          <w:tcPr>
            <w:tcW w:w="837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315F8C" w:rsidRDefault="00315F8C" w:rsidP="00A734E8">
            <w:pPr>
              <w:keepNext/>
              <w:keepLine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15F8C">
              <w:rPr>
                <w:rFonts w:ascii="Tahoma" w:eastAsia="Times New Roman" w:hAnsi="Tahoma" w:cs="Tahoma"/>
                <w:color w:val="000000"/>
                <w:lang w:eastAsia="ru-RU"/>
              </w:rPr>
              <w:t>15 094</w:t>
            </w:r>
          </w:p>
        </w:tc>
        <w:tc>
          <w:tcPr>
            <w:tcW w:w="90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315F8C" w:rsidRDefault="00315F8C" w:rsidP="00A734E8">
            <w:pPr>
              <w:keepNext/>
              <w:keepLine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15F8C">
              <w:rPr>
                <w:rFonts w:ascii="Tahoma" w:eastAsia="Times New Roman" w:hAnsi="Tahoma" w:cs="Tahoma"/>
                <w:color w:val="000000"/>
                <w:lang w:eastAsia="ru-RU"/>
              </w:rPr>
              <w:t>15 511</w:t>
            </w:r>
          </w:p>
        </w:tc>
        <w:tc>
          <w:tcPr>
            <w:tcW w:w="53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315F8C" w:rsidRDefault="00E27965" w:rsidP="00A734E8">
            <w:pPr>
              <w:keepNext/>
              <w:keepLine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lang w:eastAsia="ru-RU"/>
              </w:rPr>
              <w:t>(</w:t>
            </w:r>
            <w:r w:rsidR="00315F8C" w:rsidRPr="00315F8C">
              <w:rPr>
                <w:rFonts w:ascii="Tahoma" w:eastAsia="Times New Roman" w:hAnsi="Tahoma" w:cs="Tahoma"/>
                <w:color w:val="000000"/>
                <w:lang w:eastAsia="ru-RU"/>
              </w:rPr>
              <w:t>3%</w:t>
            </w:r>
            <w:r>
              <w:rPr>
                <w:rFonts w:ascii="Tahoma" w:eastAsia="Times New Roman" w:hAnsi="Tahoma" w:cs="Tahoma"/>
                <w:color w:val="000000"/>
                <w:lang w:eastAsia="ru-RU"/>
              </w:rPr>
              <w:t>)</w:t>
            </w:r>
          </w:p>
        </w:tc>
      </w:tr>
      <w:tr w:rsidR="00315F8C" w:rsidRPr="00595970" w:rsidTr="00A734E8">
        <w:trPr>
          <w:trHeight w:val="20"/>
        </w:trPr>
        <w:tc>
          <w:tcPr>
            <w:tcW w:w="2727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315F8C" w:rsidRDefault="00315F8C" w:rsidP="00A734E8">
            <w:pPr>
              <w:keepNext/>
              <w:keepLines/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15F8C">
              <w:rPr>
                <w:rFonts w:ascii="Tahoma" w:eastAsia="Times New Roman" w:hAnsi="Tahoma" w:cs="Tahoma"/>
                <w:color w:val="000000"/>
                <w:lang w:eastAsia="ru-RU"/>
              </w:rPr>
              <w:t>Вознаграждения работникам (в том числе налоги и расходы по пенсионному обеспечению)</w:t>
            </w:r>
          </w:p>
        </w:tc>
        <w:tc>
          <w:tcPr>
            <w:tcW w:w="837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315F8C" w:rsidRDefault="00315F8C" w:rsidP="00A734E8">
            <w:pPr>
              <w:keepNext/>
              <w:keepLine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15F8C">
              <w:rPr>
                <w:rFonts w:ascii="Tahoma" w:eastAsia="Times New Roman" w:hAnsi="Tahoma" w:cs="Tahoma"/>
                <w:color w:val="000000"/>
                <w:lang w:eastAsia="ru-RU"/>
              </w:rPr>
              <w:t>11 501</w:t>
            </w:r>
          </w:p>
        </w:tc>
        <w:tc>
          <w:tcPr>
            <w:tcW w:w="90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315F8C" w:rsidRDefault="00315F8C" w:rsidP="00A734E8">
            <w:pPr>
              <w:keepNext/>
              <w:keepLine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15F8C">
              <w:rPr>
                <w:rFonts w:ascii="Tahoma" w:eastAsia="Times New Roman" w:hAnsi="Tahoma" w:cs="Tahoma"/>
                <w:color w:val="000000"/>
                <w:lang w:eastAsia="ru-RU"/>
              </w:rPr>
              <w:t>10 160</w:t>
            </w:r>
          </w:p>
        </w:tc>
        <w:tc>
          <w:tcPr>
            <w:tcW w:w="53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315F8C" w:rsidRDefault="00315F8C" w:rsidP="00A734E8">
            <w:pPr>
              <w:keepNext/>
              <w:keepLine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15F8C">
              <w:rPr>
                <w:rFonts w:ascii="Tahoma" w:eastAsia="Times New Roman" w:hAnsi="Tahoma" w:cs="Tahoma"/>
                <w:color w:val="000000"/>
                <w:lang w:eastAsia="ru-RU"/>
              </w:rPr>
              <w:t>13%</w:t>
            </w:r>
          </w:p>
        </w:tc>
      </w:tr>
      <w:tr w:rsidR="00315F8C" w:rsidRPr="00595970" w:rsidTr="00A734E8">
        <w:trPr>
          <w:trHeight w:val="20"/>
        </w:trPr>
        <w:tc>
          <w:tcPr>
            <w:tcW w:w="2727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315F8C" w:rsidRDefault="00315F8C" w:rsidP="00A734E8">
            <w:pPr>
              <w:keepNext/>
              <w:keepLines/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15F8C">
              <w:rPr>
                <w:rFonts w:ascii="Tahoma" w:eastAsia="Times New Roman" w:hAnsi="Tahoma" w:cs="Tahoma"/>
                <w:color w:val="000000"/>
                <w:lang w:eastAsia="ru-RU"/>
              </w:rPr>
              <w:t>Расходы на распределение электроэнергии</w:t>
            </w:r>
          </w:p>
        </w:tc>
        <w:tc>
          <w:tcPr>
            <w:tcW w:w="837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315F8C" w:rsidRDefault="00315F8C" w:rsidP="00A734E8">
            <w:pPr>
              <w:keepNext/>
              <w:keepLine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15F8C">
              <w:rPr>
                <w:rFonts w:ascii="Tahoma" w:eastAsia="Times New Roman" w:hAnsi="Tahoma" w:cs="Tahoma"/>
                <w:color w:val="000000"/>
                <w:lang w:eastAsia="ru-RU"/>
              </w:rPr>
              <w:t>4 062</w:t>
            </w:r>
          </w:p>
        </w:tc>
        <w:tc>
          <w:tcPr>
            <w:tcW w:w="90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315F8C" w:rsidRDefault="00315F8C" w:rsidP="00A734E8">
            <w:pPr>
              <w:keepNext/>
              <w:keepLine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15F8C">
              <w:rPr>
                <w:rFonts w:ascii="Tahoma" w:eastAsia="Times New Roman" w:hAnsi="Tahoma" w:cs="Tahoma"/>
                <w:color w:val="000000"/>
                <w:lang w:eastAsia="ru-RU"/>
              </w:rPr>
              <w:t>3 685</w:t>
            </w:r>
          </w:p>
        </w:tc>
        <w:tc>
          <w:tcPr>
            <w:tcW w:w="53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315F8C" w:rsidRDefault="00315F8C" w:rsidP="00A734E8">
            <w:pPr>
              <w:keepNext/>
              <w:keepLine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15F8C">
              <w:rPr>
                <w:rFonts w:ascii="Tahoma" w:eastAsia="Times New Roman" w:hAnsi="Tahoma" w:cs="Tahoma"/>
                <w:color w:val="000000"/>
                <w:lang w:eastAsia="ru-RU"/>
              </w:rPr>
              <w:t>10%</w:t>
            </w:r>
          </w:p>
        </w:tc>
      </w:tr>
      <w:tr w:rsidR="00315F8C" w:rsidRPr="00595970" w:rsidTr="00A734E8">
        <w:trPr>
          <w:trHeight w:val="20"/>
        </w:trPr>
        <w:tc>
          <w:tcPr>
            <w:tcW w:w="2727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315F8C" w:rsidRDefault="00315F8C" w:rsidP="00A734E8">
            <w:pPr>
              <w:keepNext/>
              <w:keepLines/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15F8C">
              <w:rPr>
                <w:rFonts w:ascii="Tahoma" w:eastAsia="Times New Roman" w:hAnsi="Tahoma" w:cs="Tahoma"/>
                <w:color w:val="000000"/>
                <w:lang w:eastAsia="ru-RU"/>
              </w:rPr>
              <w:t>Покупная электроэнергия и мощность</w:t>
            </w:r>
          </w:p>
        </w:tc>
        <w:tc>
          <w:tcPr>
            <w:tcW w:w="837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315F8C" w:rsidRDefault="00315F8C" w:rsidP="00A734E8">
            <w:pPr>
              <w:keepNext/>
              <w:keepLine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15F8C">
              <w:rPr>
                <w:rFonts w:ascii="Tahoma" w:eastAsia="Times New Roman" w:hAnsi="Tahoma" w:cs="Tahoma"/>
                <w:color w:val="000000"/>
                <w:lang w:eastAsia="ru-RU"/>
              </w:rPr>
              <w:t>2 587</w:t>
            </w:r>
          </w:p>
        </w:tc>
        <w:tc>
          <w:tcPr>
            <w:tcW w:w="90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315F8C" w:rsidRDefault="00315F8C" w:rsidP="00A734E8">
            <w:pPr>
              <w:keepNext/>
              <w:keepLine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15F8C">
              <w:rPr>
                <w:rFonts w:ascii="Tahoma" w:eastAsia="Times New Roman" w:hAnsi="Tahoma" w:cs="Tahoma"/>
                <w:color w:val="000000"/>
                <w:lang w:eastAsia="ru-RU"/>
              </w:rPr>
              <w:t>2 563</w:t>
            </w:r>
          </w:p>
        </w:tc>
        <w:tc>
          <w:tcPr>
            <w:tcW w:w="53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315F8C" w:rsidRDefault="00315F8C" w:rsidP="00A734E8">
            <w:pPr>
              <w:keepNext/>
              <w:keepLine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15F8C">
              <w:rPr>
                <w:rFonts w:ascii="Tahoma" w:eastAsia="Times New Roman" w:hAnsi="Tahoma" w:cs="Tahoma"/>
                <w:color w:val="000000"/>
                <w:lang w:eastAsia="ru-RU"/>
              </w:rPr>
              <w:t>1%</w:t>
            </w:r>
          </w:p>
        </w:tc>
      </w:tr>
      <w:tr w:rsidR="00315F8C" w:rsidRPr="00595970" w:rsidTr="00A734E8">
        <w:trPr>
          <w:trHeight w:val="20"/>
        </w:trPr>
        <w:tc>
          <w:tcPr>
            <w:tcW w:w="2727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315F8C" w:rsidRDefault="00315F8C" w:rsidP="00A734E8">
            <w:pPr>
              <w:keepNext/>
              <w:keepLines/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15F8C">
              <w:rPr>
                <w:rFonts w:ascii="Tahoma" w:eastAsia="Times New Roman" w:hAnsi="Tahoma" w:cs="Tahoma"/>
                <w:color w:val="000000"/>
                <w:lang w:eastAsia="ru-RU"/>
              </w:rPr>
              <w:t>Амортизация основных средств</w:t>
            </w:r>
          </w:p>
        </w:tc>
        <w:tc>
          <w:tcPr>
            <w:tcW w:w="837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315F8C" w:rsidRDefault="00315F8C" w:rsidP="00A734E8">
            <w:pPr>
              <w:keepNext/>
              <w:keepLine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15F8C">
              <w:rPr>
                <w:rFonts w:ascii="Tahoma" w:eastAsia="Times New Roman" w:hAnsi="Tahoma" w:cs="Tahoma"/>
                <w:color w:val="000000"/>
                <w:lang w:eastAsia="ru-RU"/>
              </w:rPr>
              <w:t>1 943</w:t>
            </w:r>
          </w:p>
        </w:tc>
        <w:tc>
          <w:tcPr>
            <w:tcW w:w="90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315F8C" w:rsidRDefault="00315F8C" w:rsidP="00A734E8">
            <w:pPr>
              <w:keepNext/>
              <w:keepLine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15F8C">
              <w:rPr>
                <w:rFonts w:ascii="Tahoma" w:eastAsia="Times New Roman" w:hAnsi="Tahoma" w:cs="Tahoma"/>
                <w:color w:val="000000"/>
                <w:lang w:eastAsia="ru-RU"/>
              </w:rPr>
              <w:t>1 194</w:t>
            </w:r>
          </w:p>
        </w:tc>
        <w:tc>
          <w:tcPr>
            <w:tcW w:w="53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315F8C" w:rsidRDefault="00315F8C" w:rsidP="00A734E8">
            <w:pPr>
              <w:keepNext/>
              <w:keepLine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15F8C">
              <w:rPr>
                <w:rFonts w:ascii="Tahoma" w:eastAsia="Times New Roman" w:hAnsi="Tahoma" w:cs="Tahoma"/>
                <w:color w:val="000000"/>
                <w:lang w:eastAsia="ru-RU"/>
              </w:rPr>
              <w:t>63%</w:t>
            </w:r>
          </w:p>
        </w:tc>
      </w:tr>
      <w:tr w:rsidR="00315F8C" w:rsidRPr="00595970" w:rsidTr="00A734E8">
        <w:trPr>
          <w:trHeight w:val="20"/>
        </w:trPr>
        <w:tc>
          <w:tcPr>
            <w:tcW w:w="2727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315F8C" w:rsidRDefault="00315F8C" w:rsidP="00A734E8">
            <w:pPr>
              <w:keepNext/>
              <w:keepLines/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15F8C">
              <w:rPr>
                <w:rFonts w:ascii="Tahoma" w:eastAsia="Times New Roman" w:hAnsi="Tahoma" w:cs="Tahoma"/>
                <w:color w:val="000000"/>
                <w:lang w:eastAsia="ru-RU"/>
              </w:rPr>
              <w:t>Прочие материалы</w:t>
            </w:r>
          </w:p>
        </w:tc>
        <w:tc>
          <w:tcPr>
            <w:tcW w:w="837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315F8C" w:rsidRDefault="00315F8C" w:rsidP="00A734E8">
            <w:pPr>
              <w:keepNext/>
              <w:keepLine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15F8C">
              <w:rPr>
                <w:rFonts w:ascii="Tahoma" w:eastAsia="Times New Roman" w:hAnsi="Tahoma" w:cs="Tahoma"/>
                <w:color w:val="000000"/>
                <w:lang w:eastAsia="ru-RU"/>
              </w:rPr>
              <w:t>1 275</w:t>
            </w:r>
          </w:p>
        </w:tc>
        <w:tc>
          <w:tcPr>
            <w:tcW w:w="90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315F8C" w:rsidRDefault="00315F8C" w:rsidP="00A734E8">
            <w:pPr>
              <w:keepNext/>
              <w:keepLine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15F8C">
              <w:rPr>
                <w:rFonts w:ascii="Tahoma" w:eastAsia="Times New Roman" w:hAnsi="Tahoma" w:cs="Tahoma"/>
                <w:color w:val="000000"/>
                <w:lang w:eastAsia="ru-RU"/>
              </w:rPr>
              <w:t>1 417</w:t>
            </w:r>
          </w:p>
        </w:tc>
        <w:tc>
          <w:tcPr>
            <w:tcW w:w="53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315F8C" w:rsidRDefault="00E27965" w:rsidP="00A734E8">
            <w:pPr>
              <w:keepNext/>
              <w:keepLine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lang w:eastAsia="ru-RU"/>
              </w:rPr>
              <w:t>(</w:t>
            </w:r>
            <w:r w:rsidR="00315F8C" w:rsidRPr="00315F8C">
              <w:rPr>
                <w:rFonts w:ascii="Tahoma" w:eastAsia="Times New Roman" w:hAnsi="Tahoma" w:cs="Tahoma"/>
                <w:color w:val="000000"/>
                <w:lang w:eastAsia="ru-RU"/>
              </w:rPr>
              <w:t>10%</w:t>
            </w:r>
            <w:r>
              <w:rPr>
                <w:rFonts w:ascii="Tahoma" w:eastAsia="Times New Roman" w:hAnsi="Tahoma" w:cs="Tahoma"/>
                <w:color w:val="000000"/>
                <w:lang w:eastAsia="ru-RU"/>
              </w:rPr>
              <w:t>)</w:t>
            </w:r>
          </w:p>
        </w:tc>
      </w:tr>
      <w:tr w:rsidR="00315F8C" w:rsidRPr="00595970" w:rsidTr="00A734E8">
        <w:trPr>
          <w:trHeight w:val="20"/>
        </w:trPr>
        <w:tc>
          <w:tcPr>
            <w:tcW w:w="2727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4D0D6F" w:rsidRDefault="00315F8C" w:rsidP="00A734E8">
            <w:pPr>
              <w:keepNext/>
              <w:keepLines/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15F8C">
              <w:rPr>
                <w:rFonts w:ascii="Tahoma" w:eastAsia="Times New Roman" w:hAnsi="Tahoma" w:cs="Tahoma"/>
                <w:color w:val="000000"/>
                <w:lang w:eastAsia="ru-RU"/>
              </w:rPr>
              <w:t>Расходы на приобретение и транспортировку тепловой энергии</w:t>
            </w:r>
          </w:p>
        </w:tc>
        <w:tc>
          <w:tcPr>
            <w:tcW w:w="837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315F8C" w:rsidRDefault="00315F8C" w:rsidP="00A734E8">
            <w:pPr>
              <w:keepNext/>
              <w:keepLine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15F8C">
              <w:rPr>
                <w:rFonts w:ascii="Tahoma" w:eastAsia="Times New Roman" w:hAnsi="Tahoma" w:cs="Tahoma"/>
                <w:color w:val="000000"/>
                <w:lang w:eastAsia="ru-RU"/>
              </w:rPr>
              <w:t>877</w:t>
            </w:r>
          </w:p>
        </w:tc>
        <w:tc>
          <w:tcPr>
            <w:tcW w:w="90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315F8C" w:rsidRDefault="00315F8C" w:rsidP="00A734E8">
            <w:pPr>
              <w:keepNext/>
              <w:keepLine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15F8C">
              <w:rPr>
                <w:rFonts w:ascii="Tahoma" w:eastAsia="Times New Roman" w:hAnsi="Tahoma" w:cs="Tahoma"/>
                <w:color w:val="000000"/>
                <w:lang w:eastAsia="ru-RU"/>
              </w:rPr>
              <w:t>553</w:t>
            </w:r>
          </w:p>
        </w:tc>
        <w:tc>
          <w:tcPr>
            <w:tcW w:w="53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315F8C" w:rsidRDefault="00315F8C" w:rsidP="00A734E8">
            <w:pPr>
              <w:keepNext/>
              <w:keepLine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15F8C">
              <w:rPr>
                <w:rFonts w:ascii="Tahoma" w:eastAsia="Times New Roman" w:hAnsi="Tahoma" w:cs="Tahoma"/>
                <w:color w:val="000000"/>
                <w:lang w:eastAsia="ru-RU"/>
              </w:rPr>
              <w:t>59%</w:t>
            </w:r>
          </w:p>
        </w:tc>
      </w:tr>
      <w:tr w:rsidR="00315F8C" w:rsidRPr="00595970" w:rsidTr="00A734E8">
        <w:trPr>
          <w:trHeight w:val="20"/>
        </w:trPr>
        <w:tc>
          <w:tcPr>
            <w:tcW w:w="2727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4D0D6F" w:rsidRDefault="00315F8C" w:rsidP="00A734E8">
            <w:pPr>
              <w:keepNext/>
              <w:keepLines/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Ремонт и техническое обслуживание</w:t>
            </w:r>
          </w:p>
        </w:tc>
        <w:tc>
          <w:tcPr>
            <w:tcW w:w="837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315F8C" w:rsidRDefault="00315F8C" w:rsidP="00A734E8">
            <w:pPr>
              <w:keepNext/>
              <w:keepLine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15F8C">
              <w:rPr>
                <w:rFonts w:ascii="Tahoma" w:eastAsia="Times New Roman" w:hAnsi="Tahoma" w:cs="Tahoma"/>
                <w:color w:val="000000"/>
                <w:lang w:eastAsia="ru-RU"/>
              </w:rPr>
              <w:t>233</w:t>
            </w:r>
          </w:p>
        </w:tc>
        <w:tc>
          <w:tcPr>
            <w:tcW w:w="90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315F8C" w:rsidRDefault="00315F8C" w:rsidP="00A734E8">
            <w:pPr>
              <w:keepNext/>
              <w:keepLine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15F8C">
              <w:rPr>
                <w:rFonts w:ascii="Tahoma" w:eastAsia="Times New Roman" w:hAnsi="Tahoma" w:cs="Tahoma"/>
                <w:color w:val="000000"/>
                <w:lang w:eastAsia="ru-RU"/>
              </w:rPr>
              <w:t>278</w:t>
            </w:r>
          </w:p>
        </w:tc>
        <w:tc>
          <w:tcPr>
            <w:tcW w:w="53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315F8C" w:rsidRDefault="004F2DF2" w:rsidP="00A734E8">
            <w:pPr>
              <w:keepNext/>
              <w:keepLine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lang w:eastAsia="ru-RU"/>
              </w:rPr>
              <w:t>(</w:t>
            </w:r>
            <w:r w:rsidR="00315F8C" w:rsidRPr="00315F8C">
              <w:rPr>
                <w:rFonts w:ascii="Tahoma" w:eastAsia="Times New Roman" w:hAnsi="Tahoma" w:cs="Tahoma"/>
                <w:color w:val="000000"/>
                <w:lang w:eastAsia="ru-RU"/>
              </w:rPr>
              <w:t>16%</w:t>
            </w:r>
            <w:r>
              <w:rPr>
                <w:rFonts w:ascii="Tahoma" w:eastAsia="Times New Roman" w:hAnsi="Tahoma" w:cs="Tahoma"/>
                <w:color w:val="000000"/>
                <w:lang w:eastAsia="ru-RU"/>
              </w:rPr>
              <w:t>)</w:t>
            </w:r>
          </w:p>
        </w:tc>
      </w:tr>
      <w:tr w:rsidR="00315F8C" w:rsidRPr="00595970" w:rsidTr="00A734E8">
        <w:trPr>
          <w:trHeight w:val="20"/>
        </w:trPr>
        <w:tc>
          <w:tcPr>
            <w:tcW w:w="2727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4D0D6F" w:rsidRDefault="00315F8C" w:rsidP="00A734E8">
            <w:pPr>
              <w:keepNext/>
              <w:keepLines/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15F8C">
              <w:rPr>
                <w:rFonts w:ascii="Tahoma" w:eastAsia="Times New Roman" w:hAnsi="Tahoma" w:cs="Tahoma"/>
                <w:color w:val="000000"/>
                <w:lang w:eastAsia="ru-RU"/>
              </w:rPr>
              <w:t>Налоги, кроме налога на прибыль</w:t>
            </w:r>
          </w:p>
        </w:tc>
        <w:tc>
          <w:tcPr>
            <w:tcW w:w="837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315F8C" w:rsidRDefault="00315F8C" w:rsidP="00A734E8">
            <w:pPr>
              <w:keepNext/>
              <w:keepLine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15F8C">
              <w:rPr>
                <w:rFonts w:ascii="Tahoma" w:eastAsia="Times New Roman" w:hAnsi="Tahoma" w:cs="Tahoma"/>
                <w:color w:val="000000"/>
                <w:lang w:eastAsia="ru-RU"/>
              </w:rPr>
              <w:t>504</w:t>
            </w:r>
          </w:p>
        </w:tc>
        <w:tc>
          <w:tcPr>
            <w:tcW w:w="90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315F8C" w:rsidRDefault="00315F8C" w:rsidP="00A734E8">
            <w:pPr>
              <w:keepNext/>
              <w:keepLine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15F8C">
              <w:rPr>
                <w:rFonts w:ascii="Tahoma" w:eastAsia="Times New Roman" w:hAnsi="Tahoma" w:cs="Tahoma"/>
                <w:color w:val="000000"/>
                <w:lang w:eastAsia="ru-RU"/>
              </w:rPr>
              <w:t>445</w:t>
            </w:r>
          </w:p>
        </w:tc>
        <w:tc>
          <w:tcPr>
            <w:tcW w:w="53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315F8C" w:rsidRDefault="00315F8C" w:rsidP="00A734E8">
            <w:pPr>
              <w:keepNext/>
              <w:keepLine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15F8C">
              <w:rPr>
                <w:rFonts w:ascii="Tahoma" w:eastAsia="Times New Roman" w:hAnsi="Tahoma" w:cs="Tahoma"/>
                <w:color w:val="000000"/>
                <w:lang w:eastAsia="ru-RU"/>
              </w:rPr>
              <w:t>13%</w:t>
            </w:r>
          </w:p>
        </w:tc>
      </w:tr>
      <w:tr w:rsidR="00315F8C" w:rsidRPr="00595970" w:rsidTr="00A734E8">
        <w:trPr>
          <w:trHeight w:val="20"/>
        </w:trPr>
        <w:tc>
          <w:tcPr>
            <w:tcW w:w="2727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4D0D6F" w:rsidRDefault="00315F8C" w:rsidP="00A734E8">
            <w:pPr>
              <w:keepNext/>
              <w:keepLines/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15F8C">
              <w:rPr>
                <w:rFonts w:ascii="Tahoma" w:eastAsia="Times New Roman" w:hAnsi="Tahoma" w:cs="Tahoma"/>
                <w:color w:val="000000"/>
                <w:lang w:eastAsia="ru-RU"/>
              </w:rPr>
              <w:t>Начисление / (восстановление) резерва под обесценение дебиторской задолженности</w:t>
            </w:r>
          </w:p>
        </w:tc>
        <w:tc>
          <w:tcPr>
            <w:tcW w:w="837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315F8C" w:rsidRDefault="00315F8C" w:rsidP="00A734E8">
            <w:pPr>
              <w:keepNext/>
              <w:keepLine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15F8C">
              <w:rPr>
                <w:rFonts w:ascii="Tahoma" w:eastAsia="Times New Roman" w:hAnsi="Tahoma" w:cs="Tahoma"/>
                <w:color w:val="000000"/>
                <w:lang w:eastAsia="ru-RU"/>
              </w:rPr>
              <w:t>44</w:t>
            </w:r>
          </w:p>
        </w:tc>
        <w:tc>
          <w:tcPr>
            <w:tcW w:w="90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315F8C" w:rsidRDefault="00315F8C" w:rsidP="00A734E8">
            <w:pPr>
              <w:keepNext/>
              <w:keepLine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15F8C">
              <w:rPr>
                <w:rFonts w:ascii="Tahoma" w:eastAsia="Times New Roman" w:hAnsi="Tahoma" w:cs="Tahoma"/>
                <w:color w:val="000000"/>
                <w:lang w:eastAsia="ru-RU"/>
              </w:rPr>
              <w:t>(197)</w:t>
            </w:r>
          </w:p>
        </w:tc>
        <w:tc>
          <w:tcPr>
            <w:tcW w:w="53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315F8C" w:rsidRDefault="00395C21" w:rsidP="00A734E8">
            <w:pPr>
              <w:keepNext/>
              <w:keepLine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lang w:eastAsia="ru-RU"/>
              </w:rPr>
              <w:t>н/</w:t>
            </w:r>
            <w:proofErr w:type="gramStart"/>
            <w:r>
              <w:rPr>
                <w:rFonts w:ascii="Tahoma" w:eastAsia="Times New Roman" w:hAnsi="Tahoma" w:cs="Tahoma"/>
                <w:color w:val="000000"/>
                <w:lang w:eastAsia="ru-RU"/>
              </w:rPr>
              <w:t>п</w:t>
            </w:r>
            <w:proofErr w:type="gramEnd"/>
          </w:p>
        </w:tc>
      </w:tr>
      <w:tr w:rsidR="00315F8C" w:rsidRPr="00595970" w:rsidTr="00A734E8">
        <w:trPr>
          <w:trHeight w:val="20"/>
        </w:trPr>
        <w:tc>
          <w:tcPr>
            <w:tcW w:w="2727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4D0D6F" w:rsidRDefault="00315F8C" w:rsidP="00A734E8">
            <w:pPr>
              <w:keepNext/>
              <w:keepLines/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15F8C">
              <w:rPr>
                <w:rFonts w:ascii="Tahoma" w:eastAsia="Times New Roman" w:hAnsi="Tahoma" w:cs="Tahoma"/>
                <w:color w:val="000000"/>
                <w:lang w:eastAsia="ru-RU"/>
              </w:rPr>
              <w:t>Убыток / (прибыль) от выбытия основных средств, нетто</w:t>
            </w:r>
          </w:p>
        </w:tc>
        <w:tc>
          <w:tcPr>
            <w:tcW w:w="837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315F8C" w:rsidRDefault="00315F8C" w:rsidP="00A734E8">
            <w:pPr>
              <w:keepNext/>
              <w:keepLine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15F8C">
              <w:rPr>
                <w:rFonts w:ascii="Tahoma" w:eastAsia="Times New Roman" w:hAnsi="Tahoma" w:cs="Tahoma"/>
                <w:color w:val="000000"/>
                <w:lang w:eastAsia="ru-RU"/>
              </w:rPr>
              <w:t>86</w:t>
            </w:r>
          </w:p>
        </w:tc>
        <w:tc>
          <w:tcPr>
            <w:tcW w:w="90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315F8C" w:rsidRDefault="00315F8C" w:rsidP="00A734E8">
            <w:pPr>
              <w:keepNext/>
              <w:keepLine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15F8C">
              <w:rPr>
                <w:rFonts w:ascii="Tahoma" w:eastAsia="Times New Roman" w:hAnsi="Tahoma" w:cs="Tahoma"/>
                <w:color w:val="000000"/>
                <w:lang w:eastAsia="ru-RU"/>
              </w:rPr>
              <w:t>(165)</w:t>
            </w:r>
          </w:p>
        </w:tc>
        <w:tc>
          <w:tcPr>
            <w:tcW w:w="53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B05AA6" w:rsidRDefault="00395C21" w:rsidP="00A734E8">
            <w:pPr>
              <w:keepNext/>
              <w:keepLine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lang w:eastAsia="ru-RU"/>
              </w:rPr>
              <w:t>н/</w:t>
            </w:r>
            <w:proofErr w:type="gramStart"/>
            <w:r>
              <w:rPr>
                <w:rFonts w:ascii="Tahoma" w:eastAsia="Times New Roman" w:hAnsi="Tahoma" w:cs="Tahoma"/>
                <w:color w:val="000000"/>
                <w:lang w:eastAsia="ru-RU"/>
              </w:rPr>
              <w:t>п</w:t>
            </w:r>
            <w:proofErr w:type="gramEnd"/>
          </w:p>
        </w:tc>
      </w:tr>
      <w:tr w:rsidR="00315F8C" w:rsidRPr="00BE6985" w:rsidTr="00A734E8">
        <w:trPr>
          <w:trHeight w:val="20"/>
        </w:trPr>
        <w:tc>
          <w:tcPr>
            <w:tcW w:w="2727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4D0D6F" w:rsidRDefault="00315F8C" w:rsidP="00A734E8">
            <w:pPr>
              <w:keepNext/>
              <w:keepLines/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Прочие расходы</w:t>
            </w:r>
          </w:p>
        </w:tc>
        <w:tc>
          <w:tcPr>
            <w:tcW w:w="837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315F8C" w:rsidRDefault="00315F8C" w:rsidP="00A734E8">
            <w:pPr>
              <w:keepNext/>
              <w:keepLine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15F8C">
              <w:rPr>
                <w:rFonts w:ascii="Tahoma" w:eastAsia="Times New Roman" w:hAnsi="Tahoma" w:cs="Tahoma"/>
                <w:color w:val="000000"/>
                <w:lang w:eastAsia="ru-RU"/>
              </w:rPr>
              <w:t>3 078</w:t>
            </w:r>
          </w:p>
        </w:tc>
        <w:tc>
          <w:tcPr>
            <w:tcW w:w="90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315F8C" w:rsidRDefault="00315F8C" w:rsidP="00A734E8">
            <w:pPr>
              <w:keepNext/>
              <w:keepLine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15F8C">
              <w:rPr>
                <w:rFonts w:ascii="Tahoma" w:eastAsia="Times New Roman" w:hAnsi="Tahoma" w:cs="Tahoma"/>
                <w:color w:val="000000"/>
                <w:lang w:eastAsia="ru-RU"/>
              </w:rPr>
              <w:t>3 292</w:t>
            </w:r>
          </w:p>
        </w:tc>
        <w:tc>
          <w:tcPr>
            <w:tcW w:w="53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15F8C" w:rsidRPr="00315F8C" w:rsidRDefault="00E27965" w:rsidP="00A734E8">
            <w:pPr>
              <w:keepNext/>
              <w:keepLine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lang w:eastAsia="ru-RU"/>
              </w:rPr>
              <w:t>(</w:t>
            </w:r>
            <w:r w:rsidR="00315F8C" w:rsidRPr="00315F8C">
              <w:rPr>
                <w:rFonts w:ascii="Tahoma" w:eastAsia="Times New Roman" w:hAnsi="Tahoma" w:cs="Tahoma"/>
                <w:color w:val="000000"/>
                <w:lang w:eastAsia="ru-RU"/>
              </w:rPr>
              <w:t>7%</w:t>
            </w:r>
            <w:r>
              <w:rPr>
                <w:rFonts w:ascii="Tahoma" w:eastAsia="Times New Roman" w:hAnsi="Tahoma" w:cs="Tahoma"/>
                <w:color w:val="000000"/>
                <w:lang w:eastAsia="ru-RU"/>
              </w:rPr>
              <w:t>)</w:t>
            </w:r>
          </w:p>
        </w:tc>
      </w:tr>
      <w:tr w:rsidR="008B2ECE" w:rsidRPr="00595970" w:rsidTr="00A734E8">
        <w:trPr>
          <w:trHeight w:val="20"/>
        </w:trPr>
        <w:tc>
          <w:tcPr>
            <w:tcW w:w="2727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B2ECE" w:rsidRPr="004D0D6F" w:rsidRDefault="008B2ECE" w:rsidP="00A734E8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4D0D6F">
              <w:rPr>
                <w:rFonts w:ascii="Tahoma" w:hAnsi="Tahoma" w:cs="Tahoma"/>
                <w:b/>
                <w:bCs/>
                <w:color w:val="000000"/>
              </w:rPr>
              <w:t>Итого расходы</w:t>
            </w:r>
          </w:p>
        </w:tc>
        <w:tc>
          <w:tcPr>
            <w:tcW w:w="837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B2ECE" w:rsidRPr="008B2ECE" w:rsidRDefault="008B2ECE" w:rsidP="00A734E8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8B2ECE">
              <w:rPr>
                <w:rFonts w:ascii="Tahoma" w:hAnsi="Tahoma" w:cs="Tahoma"/>
                <w:b/>
                <w:bCs/>
                <w:color w:val="000000"/>
              </w:rPr>
              <w:t>41 284</w:t>
            </w:r>
          </w:p>
        </w:tc>
        <w:tc>
          <w:tcPr>
            <w:tcW w:w="90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B2ECE" w:rsidRPr="008B2ECE" w:rsidRDefault="008B2ECE" w:rsidP="00A734E8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8B2ECE">
              <w:rPr>
                <w:rFonts w:ascii="Tahoma" w:hAnsi="Tahoma" w:cs="Tahoma"/>
                <w:b/>
                <w:bCs/>
                <w:color w:val="000000"/>
              </w:rPr>
              <w:t>38 736</w:t>
            </w:r>
          </w:p>
        </w:tc>
        <w:tc>
          <w:tcPr>
            <w:tcW w:w="53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B2ECE" w:rsidRPr="008B2ECE" w:rsidRDefault="008B2ECE" w:rsidP="00A734E8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8B2ECE">
              <w:rPr>
                <w:rFonts w:ascii="Tahoma" w:hAnsi="Tahoma" w:cs="Tahoma"/>
                <w:b/>
                <w:bCs/>
                <w:color w:val="000000"/>
              </w:rPr>
              <w:t>7%</w:t>
            </w:r>
          </w:p>
        </w:tc>
      </w:tr>
    </w:tbl>
    <w:p w:rsidR="00D446E5" w:rsidRDefault="000A4DBC" w:rsidP="00A734E8">
      <w:pPr>
        <w:keepNext/>
        <w:spacing w:before="240" w:after="24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Ф</w:t>
      </w:r>
      <w:r w:rsidR="00D446E5" w:rsidRPr="00D446E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инансово</w:t>
      </w: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е</w:t>
      </w:r>
      <w:r w:rsidR="00D446E5" w:rsidRPr="00D446E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положени</w:t>
      </w: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е</w:t>
      </w:r>
    </w:p>
    <w:p w:rsidR="003E089B" w:rsidRDefault="00873B96" w:rsidP="00A734E8">
      <w:pPr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Размер активов</w:t>
      </w:r>
      <w:r w:rsidRPr="00873B96">
        <w:rPr>
          <w:rFonts w:ascii="Tahoma" w:eastAsia="Times New Roman" w:hAnsi="Tahoma" w:cs="Tahoma"/>
          <w:sz w:val="24"/>
          <w:szCs w:val="24"/>
          <w:lang w:eastAsia="ru-RU"/>
        </w:rPr>
        <w:t xml:space="preserve"> Группы по состоянию </w:t>
      </w:r>
      <w:r w:rsidR="004E5EF9">
        <w:rPr>
          <w:rFonts w:ascii="Tahoma" w:eastAsia="Times New Roman" w:hAnsi="Tahoma" w:cs="Tahoma"/>
          <w:sz w:val="24"/>
          <w:szCs w:val="24"/>
          <w:lang w:eastAsia="ru-RU"/>
        </w:rPr>
        <w:t>на 3</w:t>
      </w:r>
      <w:r w:rsidR="00645FCB">
        <w:rPr>
          <w:rFonts w:ascii="Tahoma" w:eastAsia="Times New Roman" w:hAnsi="Tahoma" w:cs="Tahoma"/>
          <w:sz w:val="24"/>
          <w:szCs w:val="24"/>
          <w:lang w:eastAsia="ru-RU"/>
        </w:rPr>
        <w:t>1</w:t>
      </w:r>
      <w:r w:rsidR="004E5EF9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6D2E1C">
        <w:rPr>
          <w:rFonts w:ascii="Tahoma" w:eastAsia="Times New Roman" w:hAnsi="Tahoma" w:cs="Tahoma"/>
          <w:sz w:val="24"/>
          <w:szCs w:val="24"/>
          <w:lang w:eastAsia="ru-RU"/>
        </w:rPr>
        <w:t>марта</w:t>
      </w:r>
      <w:r w:rsidR="004D0D6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873B96">
        <w:rPr>
          <w:rFonts w:ascii="Tahoma" w:eastAsia="Times New Roman" w:hAnsi="Tahoma" w:cs="Tahoma"/>
          <w:sz w:val="24"/>
          <w:szCs w:val="24"/>
          <w:lang w:eastAsia="ru-RU"/>
        </w:rPr>
        <w:t>201</w:t>
      </w:r>
      <w:r w:rsidR="006D2E1C">
        <w:rPr>
          <w:rFonts w:ascii="Tahoma" w:eastAsia="Times New Roman" w:hAnsi="Tahoma" w:cs="Tahoma"/>
          <w:sz w:val="24"/>
          <w:szCs w:val="24"/>
          <w:lang w:eastAsia="ru-RU"/>
        </w:rPr>
        <w:t>4</w:t>
      </w:r>
      <w:r w:rsidRPr="00873B96">
        <w:rPr>
          <w:rFonts w:ascii="Tahoma" w:eastAsia="Times New Roman" w:hAnsi="Tahoma" w:cs="Tahoma"/>
          <w:sz w:val="24"/>
          <w:szCs w:val="24"/>
          <w:lang w:eastAsia="ru-RU"/>
        </w:rPr>
        <w:t xml:space="preserve"> года </w:t>
      </w:r>
      <w:r w:rsidR="009B5679">
        <w:rPr>
          <w:rFonts w:ascii="Tahoma" w:eastAsia="Times New Roman" w:hAnsi="Tahoma" w:cs="Tahoma"/>
          <w:sz w:val="24"/>
          <w:szCs w:val="24"/>
          <w:lang w:eastAsia="ru-RU"/>
        </w:rPr>
        <w:t>увеличил</w:t>
      </w:r>
      <w:r w:rsidR="00946284">
        <w:rPr>
          <w:rFonts w:ascii="Tahoma" w:eastAsia="Times New Roman" w:hAnsi="Tahoma" w:cs="Tahoma"/>
          <w:sz w:val="24"/>
          <w:szCs w:val="24"/>
          <w:lang w:eastAsia="ru-RU"/>
        </w:rPr>
        <w:t>ся</w:t>
      </w:r>
      <w:r w:rsidR="009B5679" w:rsidRPr="0087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873B96">
        <w:rPr>
          <w:rFonts w:ascii="Tahoma" w:eastAsia="Times New Roman" w:hAnsi="Tahoma" w:cs="Tahoma"/>
          <w:sz w:val="24"/>
          <w:szCs w:val="24"/>
          <w:lang w:eastAsia="ru-RU"/>
        </w:rPr>
        <w:t xml:space="preserve">на </w:t>
      </w:r>
      <w:r w:rsidR="006D2E1C"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Pr="00873B96">
        <w:rPr>
          <w:rFonts w:ascii="Tahoma" w:eastAsia="Times New Roman" w:hAnsi="Tahoma" w:cs="Tahoma"/>
          <w:sz w:val="24"/>
          <w:szCs w:val="24"/>
          <w:lang w:eastAsia="ru-RU"/>
        </w:rPr>
        <w:t>% до</w:t>
      </w:r>
      <w:r w:rsidR="00AB6563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835DC0">
        <w:rPr>
          <w:rFonts w:ascii="Tahoma" w:eastAsia="Times New Roman" w:hAnsi="Tahoma" w:cs="Tahoma"/>
          <w:sz w:val="24"/>
          <w:szCs w:val="24"/>
          <w:lang w:eastAsia="ru-RU"/>
        </w:rPr>
        <w:t>1</w:t>
      </w:r>
      <w:r w:rsidR="006D2E1C">
        <w:rPr>
          <w:rFonts w:ascii="Tahoma" w:eastAsia="Times New Roman" w:hAnsi="Tahoma" w:cs="Tahoma"/>
          <w:sz w:val="24"/>
          <w:szCs w:val="24"/>
          <w:lang w:eastAsia="ru-RU"/>
        </w:rPr>
        <w:t>41</w:t>
      </w:r>
      <w:r w:rsidR="000D73FA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6D2E1C">
        <w:rPr>
          <w:rFonts w:ascii="Tahoma" w:eastAsia="Times New Roman" w:hAnsi="Tahoma" w:cs="Tahoma"/>
          <w:sz w:val="24"/>
          <w:szCs w:val="24"/>
          <w:lang w:eastAsia="ru-RU"/>
        </w:rPr>
        <w:t>964</w:t>
      </w:r>
      <w:r w:rsidR="000D73FA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873B96">
        <w:rPr>
          <w:rFonts w:ascii="Tahoma" w:eastAsia="Times New Roman" w:hAnsi="Tahoma" w:cs="Tahoma"/>
          <w:sz w:val="24"/>
          <w:szCs w:val="24"/>
          <w:lang w:eastAsia="ru-RU"/>
        </w:rPr>
        <w:t>млн.</w:t>
      </w:r>
      <w:r w:rsidR="000D73FA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040B90">
        <w:rPr>
          <w:rFonts w:ascii="Tahoma" w:eastAsia="Times New Roman" w:hAnsi="Tahoma" w:cs="Tahoma"/>
          <w:sz w:val="24"/>
          <w:szCs w:val="24"/>
          <w:lang w:eastAsia="ru-RU"/>
        </w:rPr>
        <w:t>руб.</w:t>
      </w:r>
      <w:r w:rsidRPr="00873B96">
        <w:rPr>
          <w:rFonts w:ascii="Tahoma" w:eastAsia="Times New Roman" w:hAnsi="Tahoma" w:cs="Tahoma"/>
          <w:sz w:val="24"/>
          <w:szCs w:val="24"/>
          <w:lang w:eastAsia="ru-RU"/>
        </w:rPr>
        <w:t xml:space="preserve"> по сравнению с </w:t>
      </w:r>
      <w:r w:rsidR="006B0A3A" w:rsidRPr="006B0A3A">
        <w:rPr>
          <w:rFonts w:ascii="Tahoma" w:eastAsia="Times New Roman" w:hAnsi="Tahoma" w:cs="Tahoma"/>
          <w:sz w:val="24"/>
          <w:szCs w:val="24"/>
          <w:lang w:eastAsia="ru-RU"/>
        </w:rPr>
        <w:t>13</w:t>
      </w:r>
      <w:r w:rsidR="006D2E1C">
        <w:rPr>
          <w:rFonts w:ascii="Tahoma" w:eastAsia="Times New Roman" w:hAnsi="Tahoma" w:cs="Tahoma"/>
          <w:sz w:val="24"/>
          <w:szCs w:val="24"/>
          <w:lang w:eastAsia="ru-RU"/>
        </w:rPr>
        <w:t>7</w:t>
      </w:r>
      <w:r w:rsidR="000D73FA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6D2E1C">
        <w:rPr>
          <w:rFonts w:ascii="Tahoma" w:eastAsia="Times New Roman" w:hAnsi="Tahoma" w:cs="Tahoma"/>
          <w:sz w:val="24"/>
          <w:szCs w:val="24"/>
          <w:lang w:eastAsia="ru-RU"/>
        </w:rPr>
        <w:t>678</w:t>
      </w:r>
      <w:r w:rsidR="000D73FA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873B96">
        <w:rPr>
          <w:rFonts w:ascii="Tahoma" w:eastAsia="Times New Roman" w:hAnsi="Tahoma" w:cs="Tahoma"/>
          <w:sz w:val="24"/>
          <w:szCs w:val="24"/>
          <w:lang w:eastAsia="ru-RU"/>
        </w:rPr>
        <w:t>млн.</w:t>
      </w:r>
      <w:r w:rsidR="000D73FA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040B90">
        <w:rPr>
          <w:rFonts w:ascii="Tahoma" w:eastAsia="Times New Roman" w:hAnsi="Tahoma" w:cs="Tahoma"/>
          <w:sz w:val="24"/>
          <w:szCs w:val="24"/>
          <w:lang w:eastAsia="ru-RU"/>
        </w:rPr>
        <w:t>руб.</w:t>
      </w:r>
      <w:r w:rsidRPr="0087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4A33ED">
        <w:rPr>
          <w:rFonts w:ascii="Tahoma" w:eastAsia="Times New Roman" w:hAnsi="Tahoma" w:cs="Tahoma"/>
          <w:sz w:val="24"/>
          <w:szCs w:val="24"/>
          <w:lang w:eastAsia="ru-RU"/>
        </w:rPr>
        <w:t xml:space="preserve">на </w:t>
      </w:r>
      <w:r w:rsidR="00326DA0">
        <w:rPr>
          <w:rFonts w:ascii="Tahoma" w:eastAsia="Times New Roman" w:hAnsi="Tahoma" w:cs="Tahoma"/>
          <w:sz w:val="24"/>
          <w:szCs w:val="24"/>
          <w:lang w:eastAsia="ru-RU"/>
        </w:rPr>
        <w:t>31 декабря 201</w:t>
      </w:r>
      <w:r w:rsidR="006D2E1C"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="00326DA0">
        <w:rPr>
          <w:rFonts w:ascii="Tahoma" w:eastAsia="Times New Roman" w:hAnsi="Tahoma" w:cs="Tahoma"/>
          <w:sz w:val="24"/>
          <w:szCs w:val="24"/>
          <w:lang w:eastAsia="ru-RU"/>
        </w:rPr>
        <w:t xml:space="preserve"> года</w:t>
      </w:r>
      <w:r w:rsidRPr="00873B96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C07082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A22F31" w:rsidRPr="00A22F31">
        <w:rPr>
          <w:rFonts w:ascii="Tahoma" w:eastAsia="Times New Roman" w:hAnsi="Tahoma" w:cs="Tahoma"/>
          <w:sz w:val="24"/>
          <w:szCs w:val="24"/>
          <w:lang w:eastAsia="ru-RU"/>
        </w:rPr>
        <w:t>Увеличение активов связано с</w:t>
      </w:r>
      <w:r w:rsidR="003E089B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946284">
        <w:rPr>
          <w:rFonts w:ascii="Tahoma" w:eastAsia="Times New Roman" w:hAnsi="Tahoma" w:cs="Tahoma"/>
          <w:sz w:val="24"/>
          <w:szCs w:val="24"/>
          <w:lang w:eastAsia="ru-RU"/>
        </w:rPr>
        <w:t>ростом</w:t>
      </w:r>
      <w:r w:rsidR="00946284" w:rsidRPr="00A22F3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6D2E1C">
        <w:rPr>
          <w:rFonts w:ascii="Tahoma" w:eastAsia="Times New Roman" w:hAnsi="Tahoma" w:cs="Tahoma"/>
          <w:sz w:val="24"/>
          <w:szCs w:val="24"/>
          <w:lang w:eastAsia="ru-RU"/>
        </w:rPr>
        <w:t xml:space="preserve">дебиторской задолженности и авансов выданных </w:t>
      </w:r>
      <w:r w:rsidR="00946284">
        <w:rPr>
          <w:rFonts w:ascii="Tahoma" w:eastAsia="Times New Roman" w:hAnsi="Tahoma" w:cs="Tahoma"/>
          <w:sz w:val="24"/>
          <w:szCs w:val="24"/>
          <w:lang w:eastAsia="ru-RU"/>
        </w:rPr>
        <w:t xml:space="preserve">на 32% </w:t>
      </w:r>
      <w:r w:rsidR="006D2E1C">
        <w:rPr>
          <w:rFonts w:ascii="Tahoma" w:eastAsia="Times New Roman" w:hAnsi="Tahoma" w:cs="Tahoma"/>
          <w:sz w:val="24"/>
          <w:szCs w:val="24"/>
          <w:lang w:eastAsia="ru-RU"/>
        </w:rPr>
        <w:t>до 30</w:t>
      </w:r>
      <w:r w:rsidR="009B5679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6D2E1C">
        <w:rPr>
          <w:rFonts w:ascii="Tahoma" w:eastAsia="Times New Roman" w:hAnsi="Tahoma" w:cs="Tahoma"/>
          <w:sz w:val="24"/>
          <w:szCs w:val="24"/>
          <w:lang w:eastAsia="ru-RU"/>
        </w:rPr>
        <w:t>077</w:t>
      </w:r>
      <w:r w:rsidR="009B5679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625DDE">
        <w:rPr>
          <w:rFonts w:ascii="Tahoma" w:eastAsia="Times New Roman" w:hAnsi="Tahoma" w:cs="Tahoma"/>
          <w:sz w:val="24"/>
          <w:szCs w:val="24"/>
          <w:lang w:eastAsia="ru-RU"/>
        </w:rPr>
        <w:t>млн.</w:t>
      </w:r>
      <w:r w:rsidR="009B5679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625DDE">
        <w:rPr>
          <w:rFonts w:ascii="Tahoma" w:eastAsia="Times New Roman" w:hAnsi="Tahoma" w:cs="Tahoma"/>
          <w:sz w:val="24"/>
          <w:szCs w:val="24"/>
          <w:lang w:eastAsia="ru-RU"/>
        </w:rPr>
        <w:t>руб.</w:t>
      </w:r>
    </w:p>
    <w:p w:rsidR="00D446E5" w:rsidRPr="00D446E5" w:rsidRDefault="00946284" w:rsidP="00A734E8">
      <w:pPr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Размер к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>апитал</w:t>
      </w:r>
      <w:r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="0087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Группы </w:t>
      </w:r>
      <w:r w:rsidR="007A6CF6">
        <w:rPr>
          <w:rFonts w:ascii="Tahoma" w:eastAsia="Times New Roman" w:hAnsi="Tahoma" w:cs="Tahoma"/>
          <w:sz w:val="24"/>
          <w:szCs w:val="24"/>
          <w:lang w:eastAsia="ru-RU"/>
        </w:rPr>
        <w:t xml:space="preserve">по состоянию на </w:t>
      </w:r>
      <w:r w:rsidR="00645FCB" w:rsidRPr="00645FCB">
        <w:rPr>
          <w:rFonts w:ascii="Tahoma" w:eastAsia="Times New Roman" w:hAnsi="Tahoma" w:cs="Tahoma"/>
          <w:sz w:val="24"/>
          <w:szCs w:val="24"/>
          <w:lang w:eastAsia="ru-RU"/>
        </w:rPr>
        <w:t xml:space="preserve">31 </w:t>
      </w:r>
      <w:r w:rsidR="006D2E1C">
        <w:rPr>
          <w:rFonts w:ascii="Tahoma" w:eastAsia="Times New Roman" w:hAnsi="Tahoma" w:cs="Tahoma"/>
          <w:sz w:val="24"/>
          <w:szCs w:val="24"/>
          <w:lang w:eastAsia="ru-RU"/>
        </w:rPr>
        <w:t>марта</w:t>
      </w:r>
      <w:r w:rsidR="00645FCB" w:rsidRPr="00645FCB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7A6CF6">
        <w:rPr>
          <w:rFonts w:ascii="Tahoma" w:eastAsia="Times New Roman" w:hAnsi="Tahoma" w:cs="Tahoma"/>
          <w:sz w:val="24"/>
          <w:szCs w:val="24"/>
          <w:lang w:eastAsia="ru-RU"/>
        </w:rPr>
        <w:t>201</w:t>
      </w:r>
      <w:r w:rsidR="006D2E1C">
        <w:rPr>
          <w:rFonts w:ascii="Tahoma" w:eastAsia="Times New Roman" w:hAnsi="Tahoma" w:cs="Tahoma"/>
          <w:sz w:val="24"/>
          <w:szCs w:val="24"/>
          <w:lang w:eastAsia="ru-RU"/>
        </w:rPr>
        <w:t>4</w:t>
      </w:r>
      <w:r w:rsidR="007A6CF6">
        <w:rPr>
          <w:rFonts w:ascii="Tahoma" w:eastAsia="Times New Roman" w:hAnsi="Tahoma" w:cs="Tahoma"/>
          <w:sz w:val="24"/>
          <w:szCs w:val="24"/>
          <w:lang w:eastAsia="ru-RU"/>
        </w:rPr>
        <w:t xml:space="preserve"> года </w:t>
      </w:r>
      <w:r w:rsidR="0064059B">
        <w:rPr>
          <w:rFonts w:ascii="Tahoma" w:eastAsia="Times New Roman" w:hAnsi="Tahoma" w:cs="Tahoma"/>
          <w:sz w:val="24"/>
          <w:szCs w:val="24"/>
          <w:lang w:eastAsia="ru-RU"/>
        </w:rPr>
        <w:t>увеличился</w:t>
      </w:r>
      <w:r w:rsidR="007A6CF6">
        <w:rPr>
          <w:rFonts w:ascii="Tahoma" w:eastAsia="Times New Roman" w:hAnsi="Tahoma" w:cs="Tahoma"/>
          <w:sz w:val="24"/>
          <w:szCs w:val="24"/>
          <w:lang w:eastAsia="ru-RU"/>
        </w:rPr>
        <w:t xml:space="preserve"> на </w:t>
      </w:r>
      <w:r w:rsidR="0064059B">
        <w:rPr>
          <w:rFonts w:ascii="Tahoma" w:eastAsia="Times New Roman" w:hAnsi="Tahoma" w:cs="Tahoma"/>
          <w:sz w:val="24"/>
          <w:szCs w:val="24"/>
          <w:lang w:eastAsia="ru-RU"/>
        </w:rPr>
        <w:t>1</w:t>
      </w:r>
      <w:r w:rsidR="006D2E1C">
        <w:rPr>
          <w:rFonts w:ascii="Tahoma" w:eastAsia="Times New Roman" w:hAnsi="Tahoma" w:cs="Tahoma"/>
          <w:sz w:val="24"/>
          <w:szCs w:val="24"/>
          <w:lang w:eastAsia="ru-RU"/>
        </w:rPr>
        <w:t>6</w:t>
      </w:r>
      <w:r w:rsidR="007A6CF6">
        <w:rPr>
          <w:rFonts w:ascii="Tahoma" w:eastAsia="Times New Roman" w:hAnsi="Tahoma" w:cs="Tahoma"/>
          <w:sz w:val="24"/>
          <w:szCs w:val="24"/>
          <w:lang w:eastAsia="ru-RU"/>
        </w:rPr>
        <w:t>% до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6D2E1C">
        <w:rPr>
          <w:rFonts w:ascii="Tahoma" w:eastAsia="Times New Roman" w:hAnsi="Tahoma" w:cs="Tahoma"/>
          <w:sz w:val="24"/>
          <w:szCs w:val="24"/>
          <w:lang w:eastAsia="ru-RU"/>
        </w:rPr>
        <w:t>32</w:t>
      </w:r>
      <w:r w:rsidR="0068711D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6D2E1C">
        <w:rPr>
          <w:rFonts w:ascii="Tahoma" w:eastAsia="Times New Roman" w:hAnsi="Tahoma" w:cs="Tahoma"/>
          <w:sz w:val="24"/>
          <w:szCs w:val="24"/>
          <w:lang w:eastAsia="ru-RU"/>
        </w:rPr>
        <w:t>941</w:t>
      </w:r>
      <w:r w:rsidR="0068711D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>млн.</w:t>
      </w:r>
      <w:r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040B90">
        <w:rPr>
          <w:rFonts w:ascii="Tahoma" w:eastAsia="Times New Roman" w:hAnsi="Tahoma" w:cs="Tahoma"/>
          <w:sz w:val="24"/>
          <w:szCs w:val="24"/>
          <w:lang w:eastAsia="ru-RU"/>
        </w:rPr>
        <w:t>руб.</w:t>
      </w:r>
      <w:r w:rsidR="007A6CF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572ECA">
        <w:rPr>
          <w:rFonts w:ascii="Tahoma" w:eastAsia="Times New Roman" w:hAnsi="Tahoma" w:cs="Tahoma"/>
          <w:sz w:val="24"/>
          <w:szCs w:val="24"/>
          <w:lang w:eastAsia="ru-RU"/>
        </w:rPr>
        <w:t xml:space="preserve">по сравнению с </w:t>
      </w:r>
      <w:r>
        <w:rPr>
          <w:rFonts w:ascii="Tahoma" w:eastAsia="Times New Roman" w:hAnsi="Tahoma" w:cs="Tahoma"/>
          <w:sz w:val="24"/>
          <w:szCs w:val="24"/>
          <w:lang w:eastAsia="ru-RU"/>
        </w:rPr>
        <w:t>31 декабря 2013 года</w:t>
      </w:r>
      <w:r w:rsidR="00572ECA">
        <w:rPr>
          <w:rFonts w:ascii="Tahoma" w:eastAsia="Times New Roman" w:hAnsi="Tahoma" w:cs="Tahoma"/>
          <w:sz w:val="24"/>
          <w:szCs w:val="24"/>
          <w:lang w:eastAsia="ru-RU"/>
        </w:rPr>
        <w:t xml:space="preserve"> в результате сокращения </w:t>
      </w:r>
      <w:r w:rsidR="00A500D6">
        <w:rPr>
          <w:rFonts w:ascii="Tahoma" w:eastAsia="Times New Roman" w:hAnsi="Tahoma" w:cs="Tahoma"/>
          <w:sz w:val="24"/>
          <w:szCs w:val="24"/>
          <w:lang w:eastAsia="ru-RU"/>
        </w:rPr>
        <w:t xml:space="preserve">непокрытого </w:t>
      </w:r>
      <w:r w:rsidR="00572ECA">
        <w:rPr>
          <w:rFonts w:ascii="Tahoma" w:eastAsia="Times New Roman" w:hAnsi="Tahoma" w:cs="Tahoma"/>
          <w:sz w:val="24"/>
          <w:szCs w:val="24"/>
          <w:lang w:eastAsia="ru-RU"/>
        </w:rPr>
        <w:t>убытка на 22% до 10</w:t>
      </w:r>
      <w:r w:rsidR="006777F9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572ECA">
        <w:rPr>
          <w:rFonts w:ascii="Tahoma" w:eastAsia="Times New Roman" w:hAnsi="Tahoma" w:cs="Tahoma"/>
          <w:sz w:val="24"/>
          <w:szCs w:val="24"/>
          <w:lang w:eastAsia="ru-RU"/>
        </w:rPr>
        <w:t>027</w:t>
      </w:r>
      <w:r w:rsidR="006777F9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572ECA">
        <w:rPr>
          <w:rFonts w:ascii="Tahoma" w:eastAsia="Times New Roman" w:hAnsi="Tahoma" w:cs="Tahoma"/>
          <w:sz w:val="24"/>
          <w:szCs w:val="24"/>
          <w:lang w:eastAsia="ru-RU"/>
        </w:rPr>
        <w:t>млн.</w:t>
      </w:r>
      <w:r w:rsidR="006777F9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572ECA">
        <w:rPr>
          <w:rFonts w:ascii="Tahoma" w:eastAsia="Times New Roman" w:hAnsi="Tahoma" w:cs="Tahoma"/>
          <w:sz w:val="24"/>
          <w:szCs w:val="24"/>
          <w:lang w:eastAsia="ru-RU"/>
        </w:rPr>
        <w:t xml:space="preserve">руб. </w:t>
      </w:r>
    </w:p>
    <w:p w:rsidR="00D446E5" w:rsidRPr="00A01313" w:rsidRDefault="00946284" w:rsidP="00A734E8">
      <w:pPr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Размер о</w:t>
      </w:r>
      <w:r w:rsidR="00D446E5" w:rsidRPr="00A01313">
        <w:rPr>
          <w:rFonts w:ascii="Tahoma" w:eastAsia="Times New Roman" w:hAnsi="Tahoma" w:cs="Tahoma"/>
          <w:sz w:val="24"/>
          <w:szCs w:val="24"/>
          <w:lang w:eastAsia="ru-RU"/>
        </w:rPr>
        <w:t>бязатель</w:t>
      </w:r>
      <w:proofErr w:type="gramStart"/>
      <w:r w:rsidR="00D446E5" w:rsidRPr="00A01313">
        <w:rPr>
          <w:rFonts w:ascii="Tahoma" w:eastAsia="Times New Roman" w:hAnsi="Tahoma" w:cs="Tahoma"/>
          <w:sz w:val="24"/>
          <w:szCs w:val="24"/>
          <w:lang w:eastAsia="ru-RU"/>
        </w:rPr>
        <w:t>ств Гр</w:t>
      </w:r>
      <w:proofErr w:type="gramEnd"/>
      <w:r w:rsidR="00D446E5" w:rsidRPr="00A01313">
        <w:rPr>
          <w:rFonts w:ascii="Tahoma" w:eastAsia="Times New Roman" w:hAnsi="Tahoma" w:cs="Tahoma"/>
          <w:sz w:val="24"/>
          <w:szCs w:val="24"/>
          <w:lang w:eastAsia="ru-RU"/>
        </w:rPr>
        <w:t>уппы</w:t>
      </w:r>
      <w:r w:rsidR="00873B96" w:rsidRPr="00A01313">
        <w:rPr>
          <w:rFonts w:ascii="Tahoma" w:eastAsia="Times New Roman" w:hAnsi="Tahoma" w:cs="Tahoma"/>
          <w:sz w:val="24"/>
          <w:szCs w:val="24"/>
          <w:lang w:eastAsia="ru-RU"/>
        </w:rPr>
        <w:t xml:space="preserve"> по состоянию на </w:t>
      </w:r>
      <w:r w:rsidR="00645FCB" w:rsidRPr="00645FCB">
        <w:rPr>
          <w:rFonts w:ascii="Tahoma" w:eastAsia="Times New Roman" w:hAnsi="Tahoma" w:cs="Tahoma"/>
          <w:sz w:val="24"/>
          <w:szCs w:val="24"/>
          <w:lang w:eastAsia="ru-RU"/>
        </w:rPr>
        <w:t>31</w:t>
      </w:r>
      <w:r w:rsidR="006777F9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5313A7">
        <w:rPr>
          <w:rFonts w:ascii="Tahoma" w:eastAsia="Times New Roman" w:hAnsi="Tahoma" w:cs="Tahoma"/>
          <w:sz w:val="24"/>
          <w:szCs w:val="24"/>
          <w:lang w:eastAsia="ru-RU"/>
        </w:rPr>
        <w:t>марта</w:t>
      </w:r>
      <w:r w:rsidR="00645FCB" w:rsidRPr="00645FCB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873B96" w:rsidRPr="00A01313">
        <w:rPr>
          <w:rFonts w:ascii="Tahoma" w:eastAsia="Times New Roman" w:hAnsi="Tahoma" w:cs="Tahoma"/>
          <w:sz w:val="24"/>
          <w:szCs w:val="24"/>
          <w:lang w:eastAsia="ru-RU"/>
        </w:rPr>
        <w:t>201</w:t>
      </w:r>
      <w:r w:rsidR="005313A7">
        <w:rPr>
          <w:rFonts w:ascii="Tahoma" w:eastAsia="Times New Roman" w:hAnsi="Tahoma" w:cs="Tahoma"/>
          <w:sz w:val="24"/>
          <w:szCs w:val="24"/>
          <w:lang w:eastAsia="ru-RU"/>
        </w:rPr>
        <w:t>4</w:t>
      </w:r>
      <w:r w:rsidR="006777F9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D446E5" w:rsidRPr="00A01313">
        <w:rPr>
          <w:rFonts w:ascii="Tahoma" w:eastAsia="Times New Roman" w:hAnsi="Tahoma" w:cs="Tahoma"/>
          <w:sz w:val="24"/>
          <w:szCs w:val="24"/>
          <w:lang w:eastAsia="ru-RU"/>
        </w:rPr>
        <w:t xml:space="preserve">года </w:t>
      </w:r>
      <w:r>
        <w:rPr>
          <w:rFonts w:ascii="Tahoma" w:eastAsia="Times New Roman" w:hAnsi="Tahoma" w:cs="Tahoma"/>
          <w:sz w:val="24"/>
          <w:szCs w:val="24"/>
          <w:lang w:eastAsia="ru-RU"/>
        </w:rPr>
        <w:t>существенно не изменился по сравнению с 31 декабря 2013 года</w:t>
      </w:r>
      <w:r w:rsidR="0046126B">
        <w:rPr>
          <w:rFonts w:ascii="Tahoma" w:eastAsia="Times New Roman" w:hAnsi="Tahoma" w:cs="Tahoma"/>
          <w:sz w:val="24"/>
          <w:szCs w:val="24"/>
          <w:lang w:eastAsia="ru-RU"/>
        </w:rPr>
        <w:t xml:space="preserve"> и</w:t>
      </w:r>
      <w:r w:rsidR="005313A7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46126B">
        <w:rPr>
          <w:rFonts w:ascii="Tahoma" w:eastAsia="Times New Roman" w:hAnsi="Tahoma" w:cs="Tahoma"/>
          <w:sz w:val="24"/>
          <w:szCs w:val="24"/>
          <w:lang w:eastAsia="ru-RU"/>
        </w:rPr>
        <w:t xml:space="preserve">составил </w:t>
      </w:r>
      <w:r w:rsidR="005313A7">
        <w:rPr>
          <w:rFonts w:ascii="Tahoma" w:eastAsia="Times New Roman" w:hAnsi="Tahoma" w:cs="Tahoma"/>
          <w:sz w:val="24"/>
          <w:szCs w:val="24"/>
          <w:lang w:eastAsia="ru-RU"/>
        </w:rPr>
        <w:t>109</w:t>
      </w:r>
      <w:r w:rsidR="006777F9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5313A7">
        <w:rPr>
          <w:rFonts w:ascii="Tahoma" w:eastAsia="Times New Roman" w:hAnsi="Tahoma" w:cs="Tahoma"/>
          <w:sz w:val="24"/>
          <w:szCs w:val="24"/>
          <w:lang w:eastAsia="ru-RU"/>
        </w:rPr>
        <w:t>023</w:t>
      </w:r>
      <w:r w:rsidR="006777F9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D446E5" w:rsidRPr="00A01313">
        <w:rPr>
          <w:rFonts w:ascii="Tahoma" w:eastAsia="Times New Roman" w:hAnsi="Tahoma" w:cs="Tahoma"/>
          <w:sz w:val="24"/>
          <w:szCs w:val="24"/>
          <w:lang w:eastAsia="ru-RU"/>
        </w:rPr>
        <w:t>млн.</w:t>
      </w:r>
      <w:r w:rsidR="006777F9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040B90">
        <w:rPr>
          <w:rFonts w:ascii="Tahoma" w:eastAsia="Times New Roman" w:hAnsi="Tahoma" w:cs="Tahoma"/>
          <w:sz w:val="24"/>
          <w:szCs w:val="24"/>
          <w:lang w:eastAsia="ru-RU"/>
        </w:rPr>
        <w:t>руб.</w:t>
      </w:r>
      <w:r w:rsidR="002416FD" w:rsidRPr="00A01313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217D86" w:rsidRPr="00A01313">
        <w:rPr>
          <w:rFonts w:ascii="Tahoma" w:eastAsia="Times New Roman" w:hAnsi="Tahoma" w:cs="Tahoma"/>
          <w:sz w:val="24"/>
          <w:szCs w:val="24"/>
          <w:lang w:eastAsia="ru-RU"/>
        </w:rPr>
        <w:t>При этом:</w:t>
      </w:r>
    </w:p>
    <w:p w:rsidR="00537BA9" w:rsidRPr="00A734E8" w:rsidRDefault="00290EBF" w:rsidP="00A734E8">
      <w:pPr>
        <w:pStyle w:val="af6"/>
        <w:numPr>
          <w:ilvl w:val="0"/>
          <w:numId w:val="13"/>
        </w:numPr>
        <w:spacing w:before="120" w:after="120" w:line="240" w:lineRule="auto"/>
        <w:ind w:left="1418" w:right="75" w:hanging="354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734E8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 xml:space="preserve">Финансовый долг </w:t>
      </w:r>
      <w:r w:rsidR="00A109DD" w:rsidRPr="00A734E8">
        <w:rPr>
          <w:rFonts w:ascii="Tahoma" w:eastAsia="Times New Roman" w:hAnsi="Tahoma" w:cs="Tahoma"/>
          <w:sz w:val="24"/>
          <w:szCs w:val="24"/>
          <w:lang w:eastAsia="ru-RU"/>
        </w:rPr>
        <w:t xml:space="preserve">(сумма долгосрочных и краткосрочных займов) </w:t>
      </w:r>
      <w:r w:rsidR="00D055BA" w:rsidRPr="00A734E8">
        <w:rPr>
          <w:rFonts w:ascii="Tahoma" w:eastAsia="Times New Roman" w:hAnsi="Tahoma" w:cs="Tahoma"/>
          <w:sz w:val="24"/>
          <w:szCs w:val="24"/>
          <w:lang w:eastAsia="ru-RU"/>
        </w:rPr>
        <w:t>вырос</w:t>
      </w:r>
      <w:r w:rsidRPr="00A734E8">
        <w:rPr>
          <w:rFonts w:ascii="Tahoma" w:eastAsia="Times New Roman" w:hAnsi="Tahoma" w:cs="Tahoma"/>
          <w:sz w:val="24"/>
          <w:szCs w:val="24"/>
          <w:lang w:eastAsia="ru-RU"/>
        </w:rPr>
        <w:t xml:space="preserve"> на </w:t>
      </w:r>
      <w:r w:rsidR="005313A7" w:rsidRPr="00A734E8">
        <w:rPr>
          <w:rFonts w:ascii="Tahoma" w:eastAsia="Times New Roman" w:hAnsi="Tahoma" w:cs="Tahoma"/>
          <w:sz w:val="24"/>
          <w:szCs w:val="24"/>
          <w:lang w:eastAsia="ru-RU"/>
        </w:rPr>
        <w:t>5</w:t>
      </w:r>
      <w:r w:rsidRPr="00A734E8">
        <w:rPr>
          <w:rFonts w:ascii="Tahoma" w:eastAsia="Times New Roman" w:hAnsi="Tahoma" w:cs="Tahoma"/>
          <w:sz w:val="24"/>
          <w:szCs w:val="24"/>
          <w:lang w:eastAsia="ru-RU"/>
        </w:rPr>
        <w:t xml:space="preserve">% до </w:t>
      </w:r>
      <w:r w:rsidR="003F428D" w:rsidRPr="00A734E8">
        <w:rPr>
          <w:rFonts w:ascii="Tahoma" w:eastAsia="Times New Roman" w:hAnsi="Tahoma" w:cs="Tahoma"/>
          <w:sz w:val="24"/>
          <w:szCs w:val="24"/>
          <w:lang w:eastAsia="ru-RU"/>
        </w:rPr>
        <w:t>6</w:t>
      </w:r>
      <w:r w:rsidR="005313A7" w:rsidRPr="00A734E8">
        <w:rPr>
          <w:rFonts w:ascii="Tahoma" w:eastAsia="Times New Roman" w:hAnsi="Tahoma" w:cs="Tahoma"/>
          <w:sz w:val="24"/>
          <w:szCs w:val="24"/>
          <w:lang w:eastAsia="ru-RU"/>
        </w:rPr>
        <w:t>8</w:t>
      </w:r>
      <w:r w:rsidR="006777F9" w:rsidRPr="00946284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5313A7" w:rsidRPr="00A734E8">
        <w:rPr>
          <w:rFonts w:ascii="Tahoma" w:eastAsia="Times New Roman" w:hAnsi="Tahoma" w:cs="Tahoma"/>
          <w:sz w:val="24"/>
          <w:szCs w:val="24"/>
          <w:lang w:eastAsia="ru-RU"/>
        </w:rPr>
        <w:t>056</w:t>
      </w:r>
      <w:r w:rsidR="006777F9" w:rsidRPr="00946284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A734E8">
        <w:rPr>
          <w:rFonts w:ascii="Tahoma" w:eastAsia="Times New Roman" w:hAnsi="Tahoma" w:cs="Tahoma"/>
          <w:sz w:val="24"/>
          <w:szCs w:val="24"/>
          <w:lang w:eastAsia="ru-RU"/>
        </w:rPr>
        <w:t>млн.</w:t>
      </w:r>
      <w:r w:rsidR="006777F9" w:rsidRPr="00946284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A734E8">
        <w:rPr>
          <w:rFonts w:ascii="Tahoma" w:eastAsia="Times New Roman" w:hAnsi="Tahoma" w:cs="Tahoma"/>
          <w:sz w:val="24"/>
          <w:szCs w:val="24"/>
          <w:lang w:eastAsia="ru-RU"/>
        </w:rPr>
        <w:t>руб.</w:t>
      </w:r>
      <w:r w:rsidR="000C0F35" w:rsidRPr="00A734E8">
        <w:rPr>
          <w:rFonts w:ascii="Tahoma" w:eastAsia="Times New Roman" w:hAnsi="Tahoma" w:cs="Tahoma"/>
          <w:sz w:val="24"/>
          <w:szCs w:val="24"/>
          <w:lang w:eastAsia="ru-RU"/>
        </w:rPr>
        <w:t xml:space="preserve"> в основном за счет</w:t>
      </w:r>
      <w:r w:rsidR="0064059B" w:rsidRPr="00A734E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5313A7" w:rsidRPr="00A734E8">
        <w:rPr>
          <w:rFonts w:ascii="Tahoma" w:eastAsia="Times New Roman" w:hAnsi="Tahoma" w:cs="Tahoma"/>
          <w:sz w:val="24"/>
          <w:szCs w:val="24"/>
          <w:lang w:eastAsia="ru-RU"/>
        </w:rPr>
        <w:t>роста долгосрочных займов на 6% до 52 932</w:t>
      </w:r>
      <w:r w:rsidR="006777F9" w:rsidRPr="00946284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5313A7" w:rsidRPr="00A734E8">
        <w:rPr>
          <w:rFonts w:ascii="Tahoma" w:eastAsia="Times New Roman" w:hAnsi="Tahoma" w:cs="Tahoma"/>
          <w:sz w:val="24"/>
          <w:szCs w:val="24"/>
          <w:lang w:eastAsia="ru-RU"/>
        </w:rPr>
        <w:t>млн.</w:t>
      </w:r>
      <w:r w:rsidR="006777F9" w:rsidRPr="00946284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5313A7" w:rsidRPr="00A734E8">
        <w:rPr>
          <w:rFonts w:ascii="Tahoma" w:eastAsia="Times New Roman" w:hAnsi="Tahoma" w:cs="Tahoma"/>
          <w:sz w:val="24"/>
          <w:szCs w:val="24"/>
          <w:lang w:eastAsia="ru-RU"/>
        </w:rPr>
        <w:t>руб.;</w:t>
      </w:r>
    </w:p>
    <w:p w:rsidR="00AC484F" w:rsidRPr="00A734E8" w:rsidRDefault="00D055BA" w:rsidP="00A734E8">
      <w:pPr>
        <w:pStyle w:val="af6"/>
        <w:numPr>
          <w:ilvl w:val="0"/>
          <w:numId w:val="13"/>
        </w:numPr>
        <w:spacing w:before="120" w:after="120" w:line="240" w:lineRule="auto"/>
        <w:ind w:left="1418" w:right="75" w:hanging="354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734E8">
        <w:rPr>
          <w:rFonts w:ascii="Tahoma" w:eastAsia="Times New Roman" w:hAnsi="Tahoma" w:cs="Tahoma"/>
          <w:sz w:val="24"/>
          <w:szCs w:val="24"/>
          <w:lang w:eastAsia="ru-RU"/>
        </w:rPr>
        <w:t>К</w:t>
      </w:r>
      <w:r w:rsidR="00AC484F" w:rsidRPr="00A734E8">
        <w:rPr>
          <w:rFonts w:ascii="Tahoma" w:eastAsia="Times New Roman" w:hAnsi="Tahoma" w:cs="Tahoma"/>
          <w:sz w:val="24"/>
          <w:szCs w:val="24"/>
          <w:lang w:eastAsia="ru-RU"/>
        </w:rPr>
        <w:t>раткосрочны</w:t>
      </w:r>
      <w:r w:rsidRPr="00A734E8">
        <w:rPr>
          <w:rFonts w:ascii="Tahoma" w:eastAsia="Times New Roman" w:hAnsi="Tahoma" w:cs="Tahoma"/>
          <w:sz w:val="24"/>
          <w:szCs w:val="24"/>
          <w:lang w:eastAsia="ru-RU"/>
        </w:rPr>
        <w:t>е</w:t>
      </w:r>
      <w:r w:rsidR="00AC484F" w:rsidRPr="00A734E8">
        <w:rPr>
          <w:rFonts w:ascii="Tahoma" w:eastAsia="Times New Roman" w:hAnsi="Tahoma" w:cs="Tahoma"/>
          <w:sz w:val="24"/>
          <w:szCs w:val="24"/>
          <w:lang w:eastAsia="ru-RU"/>
        </w:rPr>
        <w:t xml:space="preserve"> заемны</w:t>
      </w:r>
      <w:r w:rsidRPr="00A734E8">
        <w:rPr>
          <w:rFonts w:ascii="Tahoma" w:eastAsia="Times New Roman" w:hAnsi="Tahoma" w:cs="Tahoma"/>
          <w:sz w:val="24"/>
          <w:szCs w:val="24"/>
          <w:lang w:eastAsia="ru-RU"/>
        </w:rPr>
        <w:t>е</w:t>
      </w:r>
      <w:r w:rsidR="00AC484F" w:rsidRPr="00A734E8">
        <w:rPr>
          <w:rFonts w:ascii="Tahoma" w:eastAsia="Times New Roman" w:hAnsi="Tahoma" w:cs="Tahoma"/>
          <w:sz w:val="24"/>
          <w:szCs w:val="24"/>
          <w:lang w:eastAsia="ru-RU"/>
        </w:rPr>
        <w:t xml:space="preserve"> средств</w:t>
      </w:r>
      <w:r w:rsidR="003F428D" w:rsidRPr="00A734E8">
        <w:rPr>
          <w:rFonts w:ascii="Tahoma" w:eastAsia="Times New Roman" w:hAnsi="Tahoma" w:cs="Tahoma"/>
          <w:sz w:val="24"/>
          <w:szCs w:val="24"/>
          <w:lang w:eastAsia="ru-RU"/>
        </w:rPr>
        <w:t xml:space="preserve">а </w:t>
      </w:r>
      <w:r w:rsidR="005313A7" w:rsidRPr="00A734E8">
        <w:rPr>
          <w:rFonts w:ascii="Tahoma" w:eastAsia="Times New Roman" w:hAnsi="Tahoma" w:cs="Tahoma"/>
          <w:sz w:val="24"/>
          <w:szCs w:val="24"/>
          <w:lang w:eastAsia="ru-RU"/>
        </w:rPr>
        <w:t xml:space="preserve">выросли </w:t>
      </w:r>
      <w:r w:rsidR="003F428D" w:rsidRPr="00A734E8">
        <w:rPr>
          <w:rFonts w:ascii="Tahoma" w:eastAsia="Times New Roman" w:hAnsi="Tahoma" w:cs="Tahoma"/>
          <w:sz w:val="24"/>
          <w:szCs w:val="24"/>
          <w:lang w:eastAsia="ru-RU"/>
        </w:rPr>
        <w:t xml:space="preserve">на </w:t>
      </w:r>
      <w:r w:rsidR="005313A7" w:rsidRPr="00A734E8"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="00FA2EAA" w:rsidRPr="00A734E8">
        <w:rPr>
          <w:rFonts w:ascii="Tahoma" w:eastAsia="Times New Roman" w:hAnsi="Tahoma" w:cs="Tahoma"/>
          <w:sz w:val="24"/>
          <w:szCs w:val="24"/>
          <w:lang w:eastAsia="ru-RU"/>
        </w:rPr>
        <w:t xml:space="preserve">% до </w:t>
      </w:r>
      <w:r w:rsidR="0064059B" w:rsidRPr="00A734E8">
        <w:rPr>
          <w:rFonts w:ascii="Tahoma" w:eastAsia="Times New Roman" w:hAnsi="Tahoma" w:cs="Tahoma"/>
          <w:sz w:val="24"/>
          <w:szCs w:val="24"/>
          <w:lang w:eastAsia="ru-RU"/>
        </w:rPr>
        <w:t>1</w:t>
      </w:r>
      <w:r w:rsidR="005313A7" w:rsidRPr="00A734E8">
        <w:rPr>
          <w:rFonts w:ascii="Tahoma" w:eastAsia="Times New Roman" w:hAnsi="Tahoma" w:cs="Tahoma"/>
          <w:sz w:val="24"/>
          <w:szCs w:val="24"/>
          <w:lang w:eastAsia="ru-RU"/>
        </w:rPr>
        <w:t>5</w:t>
      </w:r>
      <w:r w:rsidR="006777F9" w:rsidRPr="00A734E8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5313A7" w:rsidRPr="00A734E8">
        <w:rPr>
          <w:rFonts w:ascii="Tahoma" w:eastAsia="Times New Roman" w:hAnsi="Tahoma" w:cs="Tahoma"/>
          <w:sz w:val="24"/>
          <w:szCs w:val="24"/>
          <w:lang w:eastAsia="ru-RU"/>
        </w:rPr>
        <w:t>1</w:t>
      </w:r>
      <w:r w:rsidR="0064059B" w:rsidRPr="00A734E8">
        <w:rPr>
          <w:rFonts w:ascii="Tahoma" w:eastAsia="Times New Roman" w:hAnsi="Tahoma" w:cs="Tahoma"/>
          <w:sz w:val="24"/>
          <w:szCs w:val="24"/>
          <w:lang w:eastAsia="ru-RU"/>
        </w:rPr>
        <w:t>24</w:t>
      </w:r>
      <w:r w:rsidR="006777F9" w:rsidRPr="00A734E8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FA2EAA" w:rsidRPr="00A734E8">
        <w:rPr>
          <w:rFonts w:ascii="Tahoma" w:eastAsia="Times New Roman" w:hAnsi="Tahoma" w:cs="Tahoma"/>
          <w:sz w:val="24"/>
          <w:szCs w:val="24"/>
          <w:lang w:eastAsia="ru-RU"/>
        </w:rPr>
        <w:t>млн.</w:t>
      </w:r>
      <w:r w:rsidR="006777F9" w:rsidRPr="00A734E8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040B90" w:rsidRPr="00A734E8">
        <w:rPr>
          <w:rFonts w:ascii="Tahoma" w:eastAsia="Times New Roman" w:hAnsi="Tahoma" w:cs="Tahoma"/>
          <w:sz w:val="24"/>
          <w:szCs w:val="24"/>
          <w:lang w:eastAsia="ru-RU"/>
        </w:rPr>
        <w:t>руб.</w:t>
      </w:r>
      <w:r w:rsidR="00FA2EAA" w:rsidRPr="00A734E8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D446E5" w:rsidRPr="00A734E8" w:rsidRDefault="00770483" w:rsidP="00A734E8">
      <w:pPr>
        <w:pStyle w:val="af6"/>
        <w:numPr>
          <w:ilvl w:val="0"/>
          <w:numId w:val="13"/>
        </w:numPr>
        <w:spacing w:before="120" w:after="120" w:line="240" w:lineRule="auto"/>
        <w:ind w:left="1418" w:right="75" w:hanging="354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734E8">
        <w:rPr>
          <w:rFonts w:ascii="Tahoma" w:eastAsia="Times New Roman" w:hAnsi="Tahoma" w:cs="Tahoma"/>
          <w:sz w:val="24"/>
          <w:szCs w:val="24"/>
          <w:lang w:eastAsia="ru-RU"/>
        </w:rPr>
        <w:t>К</w:t>
      </w:r>
      <w:r w:rsidR="000445E5" w:rsidRPr="00A734E8">
        <w:rPr>
          <w:rFonts w:ascii="Tahoma" w:eastAsia="Times New Roman" w:hAnsi="Tahoma" w:cs="Tahoma"/>
          <w:sz w:val="24"/>
          <w:szCs w:val="24"/>
          <w:lang w:eastAsia="ru-RU"/>
        </w:rPr>
        <w:t>редиторск</w:t>
      </w:r>
      <w:r w:rsidR="00217D86" w:rsidRPr="00A734E8">
        <w:rPr>
          <w:rFonts w:ascii="Tahoma" w:eastAsia="Times New Roman" w:hAnsi="Tahoma" w:cs="Tahoma"/>
          <w:sz w:val="24"/>
          <w:szCs w:val="24"/>
          <w:lang w:eastAsia="ru-RU"/>
        </w:rPr>
        <w:t>ая</w:t>
      </w:r>
      <w:r w:rsidR="000445E5" w:rsidRPr="00A734E8">
        <w:rPr>
          <w:rFonts w:ascii="Tahoma" w:eastAsia="Times New Roman" w:hAnsi="Tahoma" w:cs="Tahoma"/>
          <w:sz w:val="24"/>
          <w:szCs w:val="24"/>
          <w:lang w:eastAsia="ru-RU"/>
        </w:rPr>
        <w:t xml:space="preserve"> задолженност</w:t>
      </w:r>
      <w:r w:rsidR="00217D86" w:rsidRPr="00A734E8">
        <w:rPr>
          <w:rFonts w:ascii="Tahoma" w:eastAsia="Times New Roman" w:hAnsi="Tahoma" w:cs="Tahoma"/>
          <w:sz w:val="24"/>
          <w:szCs w:val="24"/>
          <w:lang w:eastAsia="ru-RU"/>
        </w:rPr>
        <w:t>ь</w:t>
      </w:r>
      <w:r w:rsidR="000445E5" w:rsidRPr="00A734E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64059B" w:rsidRPr="00A734E8">
        <w:rPr>
          <w:rFonts w:ascii="Tahoma" w:eastAsia="Times New Roman" w:hAnsi="Tahoma" w:cs="Tahoma"/>
          <w:sz w:val="24"/>
          <w:szCs w:val="24"/>
          <w:lang w:eastAsia="ru-RU"/>
        </w:rPr>
        <w:t>с</w:t>
      </w:r>
      <w:r w:rsidR="005313A7" w:rsidRPr="00A734E8">
        <w:rPr>
          <w:rFonts w:ascii="Tahoma" w:eastAsia="Times New Roman" w:hAnsi="Tahoma" w:cs="Tahoma"/>
          <w:sz w:val="24"/>
          <w:szCs w:val="24"/>
          <w:lang w:eastAsia="ru-RU"/>
        </w:rPr>
        <w:t>ократилась</w:t>
      </w:r>
      <w:r w:rsidR="00217D86" w:rsidRPr="00A734E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0445E5" w:rsidRPr="00A734E8">
        <w:rPr>
          <w:rFonts w:ascii="Tahoma" w:eastAsia="Times New Roman" w:hAnsi="Tahoma" w:cs="Tahoma"/>
          <w:sz w:val="24"/>
          <w:szCs w:val="24"/>
          <w:lang w:eastAsia="ru-RU"/>
        </w:rPr>
        <w:t xml:space="preserve">на </w:t>
      </w:r>
      <w:r w:rsidR="005313A7" w:rsidRPr="00A734E8">
        <w:rPr>
          <w:rFonts w:ascii="Tahoma" w:eastAsia="Times New Roman" w:hAnsi="Tahoma" w:cs="Tahoma"/>
          <w:sz w:val="24"/>
          <w:szCs w:val="24"/>
          <w:lang w:eastAsia="ru-RU"/>
        </w:rPr>
        <w:t>1</w:t>
      </w:r>
      <w:r w:rsidR="0064059B" w:rsidRPr="00A734E8">
        <w:rPr>
          <w:rFonts w:ascii="Tahoma" w:eastAsia="Times New Roman" w:hAnsi="Tahoma" w:cs="Tahoma"/>
          <w:sz w:val="24"/>
          <w:szCs w:val="24"/>
          <w:lang w:eastAsia="ru-RU"/>
        </w:rPr>
        <w:t>9</w:t>
      </w:r>
      <w:r w:rsidR="000445E5" w:rsidRPr="00A734E8">
        <w:rPr>
          <w:rFonts w:ascii="Tahoma" w:eastAsia="Times New Roman" w:hAnsi="Tahoma" w:cs="Tahoma"/>
          <w:sz w:val="24"/>
          <w:szCs w:val="24"/>
          <w:lang w:eastAsia="ru-RU"/>
        </w:rPr>
        <w:t xml:space="preserve">% до </w:t>
      </w:r>
      <w:r w:rsidR="003C59AC" w:rsidRPr="00A734E8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="005313A7" w:rsidRPr="00A734E8">
        <w:rPr>
          <w:rFonts w:ascii="Tahoma" w:eastAsia="Times New Roman" w:hAnsi="Tahoma" w:cs="Tahoma"/>
          <w:sz w:val="24"/>
          <w:szCs w:val="24"/>
          <w:lang w:eastAsia="ru-RU"/>
        </w:rPr>
        <w:t>4</w:t>
      </w:r>
      <w:r w:rsidR="003C59AC" w:rsidRPr="00A734E8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5313A7" w:rsidRPr="00A734E8">
        <w:rPr>
          <w:rFonts w:ascii="Tahoma" w:eastAsia="Times New Roman" w:hAnsi="Tahoma" w:cs="Tahoma"/>
          <w:sz w:val="24"/>
          <w:szCs w:val="24"/>
          <w:lang w:eastAsia="ru-RU"/>
        </w:rPr>
        <w:t>1</w:t>
      </w:r>
      <w:r w:rsidR="005B1585" w:rsidRPr="00A734E8"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="005313A7" w:rsidRPr="00A734E8">
        <w:rPr>
          <w:rFonts w:ascii="Tahoma" w:eastAsia="Times New Roman" w:hAnsi="Tahoma" w:cs="Tahoma"/>
          <w:sz w:val="24"/>
          <w:szCs w:val="24"/>
          <w:lang w:eastAsia="ru-RU"/>
        </w:rPr>
        <w:t>7</w:t>
      </w:r>
      <w:r w:rsidR="006777F9" w:rsidRPr="00A734E8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0445E5" w:rsidRPr="00A734E8">
        <w:rPr>
          <w:rFonts w:ascii="Tahoma" w:eastAsia="Times New Roman" w:hAnsi="Tahoma" w:cs="Tahoma"/>
          <w:sz w:val="24"/>
          <w:szCs w:val="24"/>
          <w:lang w:eastAsia="ru-RU"/>
        </w:rPr>
        <w:t>млн.</w:t>
      </w:r>
      <w:r w:rsidR="006777F9" w:rsidRPr="00A734E8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0445E5" w:rsidRPr="00A734E8">
        <w:rPr>
          <w:rFonts w:ascii="Tahoma" w:eastAsia="Times New Roman" w:hAnsi="Tahoma" w:cs="Tahoma"/>
          <w:sz w:val="24"/>
          <w:szCs w:val="24"/>
          <w:lang w:eastAsia="ru-RU"/>
        </w:rPr>
        <w:t>руб.</w:t>
      </w:r>
      <w:r w:rsidR="00847094" w:rsidRPr="00A734E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B74CB7" w:rsidRPr="00B74CB7" w:rsidRDefault="00B74CB7" w:rsidP="00A734E8">
      <w:pPr>
        <w:keepNext/>
        <w:spacing w:before="240" w:after="24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B74CB7">
        <w:rPr>
          <w:rFonts w:ascii="Tahoma" w:eastAsia="Times New Roman" w:hAnsi="Tahoma" w:cs="Tahoma"/>
          <w:b/>
          <w:sz w:val="24"/>
          <w:szCs w:val="24"/>
          <w:lang w:eastAsia="ru-RU"/>
        </w:rPr>
        <w:t>Капиталовложения</w:t>
      </w:r>
    </w:p>
    <w:p w:rsidR="00B74CB7" w:rsidRDefault="00B74CB7" w:rsidP="00A734E8">
      <w:pPr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01313">
        <w:rPr>
          <w:rFonts w:ascii="Tahoma" w:eastAsia="Times New Roman" w:hAnsi="Tahoma" w:cs="Tahoma"/>
          <w:sz w:val="24"/>
          <w:szCs w:val="24"/>
          <w:lang w:eastAsia="ru-RU"/>
        </w:rPr>
        <w:t xml:space="preserve">Объем </w:t>
      </w:r>
      <w:r w:rsidR="00130FE6">
        <w:rPr>
          <w:rFonts w:ascii="Tahoma" w:eastAsia="Times New Roman" w:hAnsi="Tahoma" w:cs="Tahoma"/>
          <w:sz w:val="24"/>
          <w:szCs w:val="24"/>
          <w:lang w:eastAsia="ru-RU"/>
        </w:rPr>
        <w:t xml:space="preserve">финансирования </w:t>
      </w:r>
      <w:r w:rsidR="00096EA2" w:rsidRPr="00A01313">
        <w:rPr>
          <w:rFonts w:ascii="Tahoma" w:eastAsia="Times New Roman" w:hAnsi="Tahoma" w:cs="Tahoma"/>
          <w:sz w:val="24"/>
          <w:szCs w:val="24"/>
          <w:lang w:eastAsia="ru-RU"/>
        </w:rPr>
        <w:t xml:space="preserve">затрат по </w:t>
      </w:r>
      <w:r w:rsidRPr="00A01313">
        <w:rPr>
          <w:rFonts w:ascii="Tahoma" w:eastAsia="Times New Roman" w:hAnsi="Tahoma" w:cs="Tahoma"/>
          <w:sz w:val="24"/>
          <w:szCs w:val="24"/>
          <w:lang w:eastAsia="ru-RU"/>
        </w:rPr>
        <w:t>инвестиционной программ</w:t>
      </w:r>
      <w:r w:rsidR="00096EA2" w:rsidRPr="00A01313">
        <w:rPr>
          <w:rFonts w:ascii="Tahoma" w:eastAsia="Times New Roman" w:hAnsi="Tahoma" w:cs="Tahoma"/>
          <w:sz w:val="24"/>
          <w:szCs w:val="24"/>
          <w:lang w:eastAsia="ru-RU"/>
        </w:rPr>
        <w:t>е</w:t>
      </w:r>
      <w:r w:rsidR="00CC593C">
        <w:rPr>
          <w:rFonts w:ascii="Tahoma" w:eastAsia="Times New Roman" w:hAnsi="Tahoma" w:cs="Tahoma"/>
          <w:sz w:val="24"/>
          <w:szCs w:val="24"/>
          <w:lang w:eastAsia="ru-RU"/>
        </w:rPr>
        <w:t xml:space="preserve"> в первом квартале 2014 г</w:t>
      </w:r>
      <w:r w:rsidR="003F0430">
        <w:rPr>
          <w:rFonts w:ascii="Tahoma" w:eastAsia="Times New Roman" w:hAnsi="Tahoma" w:cs="Tahoma"/>
          <w:sz w:val="24"/>
          <w:szCs w:val="24"/>
          <w:lang w:eastAsia="ru-RU"/>
        </w:rPr>
        <w:t>од</w:t>
      </w:r>
      <w:r w:rsidR="003D19FF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="003F0430" w:rsidRPr="00B87867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624F9F">
        <w:rPr>
          <w:rFonts w:ascii="Tahoma" w:eastAsia="Times New Roman" w:hAnsi="Tahoma" w:cs="Tahoma"/>
          <w:sz w:val="24"/>
          <w:szCs w:val="24"/>
          <w:lang w:eastAsia="ru-RU"/>
        </w:rPr>
        <w:t xml:space="preserve">сократился на </w:t>
      </w:r>
      <w:r w:rsidR="00CC593C">
        <w:rPr>
          <w:rFonts w:ascii="Tahoma" w:eastAsia="Times New Roman" w:hAnsi="Tahoma" w:cs="Tahoma"/>
          <w:sz w:val="24"/>
          <w:szCs w:val="24"/>
          <w:lang w:eastAsia="ru-RU"/>
        </w:rPr>
        <w:t>16</w:t>
      </w:r>
      <w:r w:rsidR="00050CD8">
        <w:rPr>
          <w:rFonts w:ascii="Tahoma" w:eastAsia="Times New Roman" w:hAnsi="Tahoma" w:cs="Tahoma"/>
          <w:sz w:val="24"/>
          <w:szCs w:val="24"/>
          <w:lang w:eastAsia="ru-RU"/>
        </w:rPr>
        <w:t xml:space="preserve">% </w:t>
      </w:r>
      <w:r w:rsidR="003F0430">
        <w:rPr>
          <w:rFonts w:ascii="Tahoma" w:eastAsia="Times New Roman" w:hAnsi="Tahoma" w:cs="Tahoma"/>
          <w:sz w:val="24"/>
          <w:szCs w:val="24"/>
          <w:lang w:eastAsia="ru-RU"/>
        </w:rPr>
        <w:t xml:space="preserve">по сравнению </w:t>
      </w:r>
      <w:r w:rsidR="00050CD8">
        <w:rPr>
          <w:rFonts w:ascii="Tahoma" w:eastAsia="Times New Roman" w:hAnsi="Tahoma" w:cs="Tahoma"/>
          <w:sz w:val="24"/>
          <w:szCs w:val="24"/>
          <w:lang w:eastAsia="ru-RU"/>
        </w:rPr>
        <w:t xml:space="preserve">с </w:t>
      </w:r>
      <w:r w:rsidR="00CC593C">
        <w:rPr>
          <w:rFonts w:ascii="Tahoma" w:eastAsia="Times New Roman" w:hAnsi="Tahoma" w:cs="Tahoma"/>
          <w:sz w:val="24"/>
          <w:szCs w:val="24"/>
          <w:lang w:eastAsia="ru-RU"/>
        </w:rPr>
        <w:t>первым кварталом 2013</w:t>
      </w:r>
      <w:r w:rsidR="00631620" w:rsidRPr="00631620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050CD8">
        <w:rPr>
          <w:rFonts w:ascii="Tahoma" w:eastAsia="Times New Roman" w:hAnsi="Tahoma" w:cs="Tahoma"/>
          <w:sz w:val="24"/>
          <w:szCs w:val="24"/>
          <w:lang w:eastAsia="ru-RU"/>
        </w:rPr>
        <w:t>год</w:t>
      </w:r>
      <w:r w:rsidR="00CC593C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Pr="00A01313">
        <w:rPr>
          <w:rFonts w:ascii="Tahoma" w:eastAsia="Times New Roman" w:hAnsi="Tahoma" w:cs="Tahoma"/>
          <w:sz w:val="24"/>
          <w:szCs w:val="24"/>
          <w:lang w:eastAsia="ru-RU"/>
        </w:rPr>
        <w:t xml:space="preserve">, составив </w:t>
      </w:r>
      <w:r w:rsidR="00CC593C">
        <w:rPr>
          <w:rFonts w:ascii="Tahoma" w:eastAsia="Times New Roman" w:hAnsi="Tahoma" w:cs="Tahoma"/>
          <w:sz w:val="24"/>
          <w:szCs w:val="24"/>
          <w:lang w:eastAsia="ru-RU"/>
        </w:rPr>
        <w:t>1</w:t>
      </w:r>
      <w:r w:rsidR="00FE0792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CC593C">
        <w:rPr>
          <w:rFonts w:ascii="Tahoma" w:eastAsia="Times New Roman" w:hAnsi="Tahoma" w:cs="Tahoma"/>
          <w:sz w:val="24"/>
          <w:szCs w:val="24"/>
          <w:lang w:eastAsia="ru-RU"/>
        </w:rPr>
        <w:t>574</w:t>
      </w:r>
      <w:r w:rsidR="00FE0792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A01313">
        <w:rPr>
          <w:rFonts w:ascii="Tahoma" w:eastAsia="Times New Roman" w:hAnsi="Tahoma" w:cs="Tahoma"/>
          <w:sz w:val="24"/>
          <w:szCs w:val="24"/>
          <w:lang w:eastAsia="ru-RU"/>
        </w:rPr>
        <w:t>млн.</w:t>
      </w:r>
      <w:r w:rsidR="00FE0792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A01313">
        <w:rPr>
          <w:rFonts w:ascii="Tahoma" w:eastAsia="Times New Roman" w:hAnsi="Tahoma" w:cs="Tahoma"/>
          <w:sz w:val="24"/>
          <w:szCs w:val="24"/>
          <w:lang w:eastAsia="ru-RU"/>
        </w:rPr>
        <w:t>руб</w:t>
      </w:r>
      <w:r w:rsidR="00E675A9" w:rsidRPr="00A01313">
        <w:rPr>
          <w:rFonts w:ascii="Tahoma" w:eastAsia="Times New Roman" w:hAnsi="Tahoma" w:cs="Tahoma"/>
          <w:sz w:val="24"/>
          <w:szCs w:val="24"/>
          <w:lang w:eastAsia="ru-RU"/>
        </w:rPr>
        <w:t>. (без учета НДС).</w:t>
      </w:r>
      <w:r w:rsidR="004F0674" w:rsidRPr="00B87867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057960">
        <w:rPr>
          <w:rFonts w:ascii="Tahoma" w:eastAsia="Times New Roman" w:hAnsi="Tahoma" w:cs="Tahoma"/>
          <w:sz w:val="24"/>
          <w:szCs w:val="24"/>
          <w:lang w:eastAsia="ru-RU"/>
        </w:rPr>
        <w:t>К</w:t>
      </w:r>
      <w:r w:rsidR="00A9626B">
        <w:rPr>
          <w:rFonts w:ascii="Tahoma" w:eastAsia="Times New Roman" w:hAnsi="Tahoma" w:cs="Tahoma"/>
          <w:sz w:val="24"/>
          <w:szCs w:val="24"/>
          <w:lang w:eastAsia="ru-RU"/>
        </w:rPr>
        <w:t>апитальны</w:t>
      </w:r>
      <w:r w:rsidR="00057960">
        <w:rPr>
          <w:rFonts w:ascii="Tahoma" w:eastAsia="Times New Roman" w:hAnsi="Tahoma" w:cs="Tahoma"/>
          <w:sz w:val="24"/>
          <w:szCs w:val="24"/>
          <w:lang w:eastAsia="ru-RU"/>
        </w:rPr>
        <w:t>е затраты (</w:t>
      </w:r>
      <w:r w:rsidR="00057960" w:rsidRPr="00057960">
        <w:rPr>
          <w:rFonts w:ascii="Tahoma" w:eastAsia="Times New Roman" w:hAnsi="Tahoma" w:cs="Tahoma"/>
          <w:sz w:val="24"/>
          <w:szCs w:val="24"/>
          <w:lang w:eastAsia="ru-RU"/>
        </w:rPr>
        <w:t xml:space="preserve">поступления основных средств и незавершенного строительства в соответствии с </w:t>
      </w:r>
      <w:r w:rsidR="004B3610">
        <w:rPr>
          <w:rFonts w:ascii="Tahoma" w:eastAsia="Times New Roman" w:hAnsi="Tahoma" w:cs="Tahoma"/>
          <w:sz w:val="24"/>
          <w:szCs w:val="24"/>
          <w:lang w:eastAsia="ru-RU"/>
        </w:rPr>
        <w:t>МСФО</w:t>
      </w:r>
      <w:r w:rsidR="00057960">
        <w:rPr>
          <w:rFonts w:ascii="Tahoma" w:eastAsia="Times New Roman" w:hAnsi="Tahoma" w:cs="Tahoma"/>
          <w:sz w:val="24"/>
          <w:szCs w:val="24"/>
          <w:lang w:eastAsia="ru-RU"/>
        </w:rPr>
        <w:t xml:space="preserve">) при этом </w:t>
      </w:r>
      <w:r w:rsidR="00CC593C">
        <w:rPr>
          <w:rFonts w:ascii="Tahoma" w:eastAsia="Times New Roman" w:hAnsi="Tahoma" w:cs="Tahoma"/>
          <w:sz w:val="24"/>
          <w:szCs w:val="24"/>
          <w:lang w:eastAsia="ru-RU"/>
        </w:rPr>
        <w:t>сократились</w:t>
      </w:r>
      <w:r w:rsidR="00A9626B">
        <w:rPr>
          <w:rFonts w:ascii="Tahoma" w:eastAsia="Times New Roman" w:hAnsi="Tahoma" w:cs="Tahoma"/>
          <w:sz w:val="24"/>
          <w:szCs w:val="24"/>
          <w:lang w:eastAsia="ru-RU"/>
        </w:rPr>
        <w:t xml:space="preserve"> на </w:t>
      </w:r>
      <w:r w:rsidR="00CC593C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="00A9626B">
        <w:rPr>
          <w:rFonts w:ascii="Tahoma" w:eastAsia="Times New Roman" w:hAnsi="Tahoma" w:cs="Tahoma"/>
          <w:sz w:val="24"/>
          <w:szCs w:val="24"/>
          <w:lang w:eastAsia="ru-RU"/>
        </w:rPr>
        <w:t xml:space="preserve">% до </w:t>
      </w:r>
      <w:r w:rsidR="00CC593C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="00D452DD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DE3AF7">
        <w:rPr>
          <w:rFonts w:ascii="Tahoma" w:eastAsia="Times New Roman" w:hAnsi="Tahoma" w:cs="Tahoma"/>
          <w:sz w:val="24"/>
          <w:szCs w:val="24"/>
          <w:lang w:eastAsia="ru-RU"/>
        </w:rPr>
        <w:t>002</w:t>
      </w:r>
      <w:r w:rsidR="00D452DD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A9626B">
        <w:rPr>
          <w:rFonts w:ascii="Tahoma" w:eastAsia="Times New Roman" w:hAnsi="Tahoma" w:cs="Tahoma"/>
          <w:sz w:val="24"/>
          <w:szCs w:val="24"/>
          <w:lang w:eastAsia="ru-RU"/>
        </w:rPr>
        <w:t>млн.</w:t>
      </w:r>
      <w:r w:rsidR="00D452DD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A9626B">
        <w:rPr>
          <w:rFonts w:ascii="Tahoma" w:eastAsia="Times New Roman" w:hAnsi="Tahoma" w:cs="Tahoma"/>
          <w:sz w:val="24"/>
          <w:szCs w:val="24"/>
          <w:lang w:eastAsia="ru-RU"/>
        </w:rPr>
        <w:t>руб.</w:t>
      </w:r>
      <w:r w:rsidR="00CC593C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653F4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572ECA" w:rsidRDefault="00771C84" w:rsidP="00A734E8">
      <w:pPr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71C84">
        <w:rPr>
          <w:rFonts w:ascii="Tahoma" w:eastAsia="Times New Roman" w:hAnsi="Tahoma" w:cs="Tahoma"/>
          <w:sz w:val="24"/>
          <w:szCs w:val="24"/>
          <w:lang w:eastAsia="ru-RU"/>
        </w:rPr>
        <w:t>В соответствии с отдельными утвержденными инвестиционными программами компаний Группы объем финансирования в реконструкцию существующих и строительство мощностей составит 64</w:t>
      </w:r>
      <w:r w:rsidR="00096C10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771C84">
        <w:rPr>
          <w:rFonts w:ascii="Tahoma" w:eastAsia="Times New Roman" w:hAnsi="Tahoma" w:cs="Tahoma"/>
          <w:sz w:val="24"/>
          <w:szCs w:val="24"/>
          <w:lang w:eastAsia="ru-RU"/>
        </w:rPr>
        <w:t>670</w:t>
      </w:r>
      <w:r w:rsidR="00096C10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771C84">
        <w:rPr>
          <w:rFonts w:ascii="Tahoma" w:eastAsia="Times New Roman" w:hAnsi="Tahoma" w:cs="Tahoma"/>
          <w:sz w:val="24"/>
          <w:szCs w:val="24"/>
          <w:lang w:eastAsia="ru-RU"/>
        </w:rPr>
        <w:t>млн</w:t>
      </w:r>
      <w:r w:rsidR="00C02122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096C10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771C84">
        <w:rPr>
          <w:rFonts w:ascii="Tahoma" w:eastAsia="Times New Roman" w:hAnsi="Tahoma" w:cs="Tahoma"/>
          <w:sz w:val="24"/>
          <w:szCs w:val="24"/>
          <w:lang w:eastAsia="ru-RU"/>
        </w:rPr>
        <w:t>руб</w:t>
      </w:r>
      <w:r w:rsidR="00C02122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Pr="00771C84">
        <w:rPr>
          <w:rFonts w:ascii="Tahoma" w:eastAsia="Times New Roman" w:hAnsi="Tahoma" w:cs="Tahoma"/>
          <w:sz w:val="24"/>
          <w:szCs w:val="24"/>
          <w:lang w:eastAsia="ru-RU"/>
        </w:rPr>
        <w:t xml:space="preserve"> в течение 2014-2016 гг.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771C84">
        <w:rPr>
          <w:rFonts w:ascii="Tahoma" w:eastAsia="Times New Roman" w:hAnsi="Tahoma" w:cs="Tahoma"/>
          <w:sz w:val="24"/>
          <w:szCs w:val="24"/>
          <w:lang w:eastAsia="ru-RU"/>
        </w:rPr>
        <w:t xml:space="preserve">Обязательства по капитальным затратам Группы по состоянию на 31 марта 2014 года следующие: </w:t>
      </w:r>
    </w:p>
    <w:p w:rsidR="00572ECA" w:rsidRPr="00572ECA" w:rsidRDefault="00771C84" w:rsidP="00A734E8">
      <w:pPr>
        <w:pStyle w:val="af6"/>
        <w:numPr>
          <w:ilvl w:val="0"/>
          <w:numId w:val="12"/>
        </w:numPr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72ECA">
        <w:rPr>
          <w:rFonts w:ascii="Tahoma" w:eastAsia="Times New Roman" w:hAnsi="Tahoma" w:cs="Tahoma"/>
          <w:sz w:val="24"/>
          <w:szCs w:val="24"/>
          <w:lang w:eastAsia="ru-RU"/>
        </w:rPr>
        <w:t>2014 год – 22</w:t>
      </w:r>
      <w:r w:rsidR="00F226D9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572ECA">
        <w:rPr>
          <w:rFonts w:ascii="Tahoma" w:eastAsia="Times New Roman" w:hAnsi="Tahoma" w:cs="Tahoma"/>
          <w:sz w:val="24"/>
          <w:szCs w:val="24"/>
          <w:lang w:eastAsia="ru-RU"/>
        </w:rPr>
        <w:t>603</w:t>
      </w:r>
      <w:r w:rsidR="00F226D9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572ECA">
        <w:rPr>
          <w:rFonts w:ascii="Tahoma" w:eastAsia="Times New Roman" w:hAnsi="Tahoma" w:cs="Tahoma"/>
          <w:sz w:val="24"/>
          <w:szCs w:val="24"/>
          <w:lang w:eastAsia="ru-RU"/>
        </w:rPr>
        <w:t>млн</w:t>
      </w:r>
      <w:r w:rsidR="00C02122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F226D9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572ECA">
        <w:rPr>
          <w:rFonts w:ascii="Tahoma" w:eastAsia="Times New Roman" w:hAnsi="Tahoma" w:cs="Tahoma"/>
          <w:sz w:val="24"/>
          <w:szCs w:val="24"/>
          <w:lang w:eastAsia="ru-RU"/>
        </w:rPr>
        <w:t>руб</w:t>
      </w:r>
      <w:r w:rsidR="00C02122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572ECA" w:rsidRPr="00572ECA">
        <w:rPr>
          <w:rFonts w:ascii="Tahoma" w:eastAsia="Times New Roman" w:hAnsi="Tahoma" w:cs="Tahoma"/>
          <w:sz w:val="24"/>
          <w:szCs w:val="24"/>
          <w:lang w:eastAsia="ru-RU"/>
        </w:rPr>
        <w:t>;</w:t>
      </w:r>
      <w:r w:rsidRPr="00572EC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572ECA" w:rsidRPr="00572ECA" w:rsidRDefault="00771C84" w:rsidP="00A734E8">
      <w:pPr>
        <w:pStyle w:val="af6"/>
        <w:numPr>
          <w:ilvl w:val="0"/>
          <w:numId w:val="12"/>
        </w:numPr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72ECA">
        <w:rPr>
          <w:rFonts w:ascii="Tahoma" w:eastAsia="Times New Roman" w:hAnsi="Tahoma" w:cs="Tahoma"/>
          <w:sz w:val="24"/>
          <w:szCs w:val="24"/>
          <w:lang w:eastAsia="ru-RU"/>
        </w:rPr>
        <w:t>2015 год – 21</w:t>
      </w:r>
      <w:r w:rsidR="00F226D9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F226D9" w:rsidRPr="00572ECA">
        <w:rPr>
          <w:rFonts w:ascii="Tahoma" w:eastAsia="Times New Roman" w:hAnsi="Tahoma" w:cs="Tahoma"/>
          <w:sz w:val="24"/>
          <w:szCs w:val="24"/>
          <w:lang w:eastAsia="ru-RU"/>
        </w:rPr>
        <w:t>198</w:t>
      </w:r>
      <w:r w:rsidR="00F226D9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572ECA">
        <w:rPr>
          <w:rFonts w:ascii="Tahoma" w:eastAsia="Times New Roman" w:hAnsi="Tahoma" w:cs="Tahoma"/>
          <w:sz w:val="24"/>
          <w:szCs w:val="24"/>
          <w:lang w:eastAsia="ru-RU"/>
        </w:rPr>
        <w:t>млн</w:t>
      </w:r>
      <w:r w:rsidR="00C02122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F226D9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572ECA">
        <w:rPr>
          <w:rFonts w:ascii="Tahoma" w:eastAsia="Times New Roman" w:hAnsi="Tahoma" w:cs="Tahoma"/>
          <w:sz w:val="24"/>
          <w:szCs w:val="24"/>
          <w:lang w:eastAsia="ru-RU"/>
        </w:rPr>
        <w:t>руб</w:t>
      </w:r>
      <w:r w:rsidR="00C02122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572ECA">
        <w:rPr>
          <w:rFonts w:ascii="Tahoma" w:eastAsia="Times New Roman" w:hAnsi="Tahoma" w:cs="Tahoma"/>
          <w:sz w:val="24"/>
          <w:szCs w:val="24"/>
          <w:lang w:eastAsia="ru-RU"/>
        </w:rPr>
        <w:t>;</w:t>
      </w:r>
      <w:r w:rsidRPr="00572EC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572ECA" w:rsidRPr="00572ECA" w:rsidRDefault="00771C84" w:rsidP="00A734E8">
      <w:pPr>
        <w:pStyle w:val="af6"/>
        <w:numPr>
          <w:ilvl w:val="0"/>
          <w:numId w:val="12"/>
        </w:numPr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72ECA">
        <w:rPr>
          <w:rFonts w:ascii="Tahoma" w:eastAsia="Times New Roman" w:hAnsi="Tahoma" w:cs="Tahoma"/>
          <w:sz w:val="24"/>
          <w:szCs w:val="24"/>
          <w:lang w:eastAsia="ru-RU"/>
        </w:rPr>
        <w:t>2016 год – 17</w:t>
      </w:r>
      <w:r w:rsidR="00F226D9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572ECA">
        <w:rPr>
          <w:rFonts w:ascii="Tahoma" w:eastAsia="Times New Roman" w:hAnsi="Tahoma" w:cs="Tahoma"/>
          <w:sz w:val="24"/>
          <w:szCs w:val="24"/>
          <w:lang w:eastAsia="ru-RU"/>
        </w:rPr>
        <w:t>741</w:t>
      </w:r>
      <w:r w:rsidR="00F226D9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572ECA">
        <w:rPr>
          <w:rFonts w:ascii="Tahoma" w:eastAsia="Times New Roman" w:hAnsi="Tahoma" w:cs="Tahoma"/>
          <w:sz w:val="24"/>
          <w:szCs w:val="24"/>
          <w:lang w:eastAsia="ru-RU"/>
        </w:rPr>
        <w:t>млн</w:t>
      </w:r>
      <w:r w:rsidR="00C02122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F226D9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572ECA">
        <w:rPr>
          <w:rFonts w:ascii="Tahoma" w:eastAsia="Times New Roman" w:hAnsi="Tahoma" w:cs="Tahoma"/>
          <w:sz w:val="24"/>
          <w:szCs w:val="24"/>
          <w:lang w:eastAsia="ru-RU"/>
        </w:rPr>
        <w:t xml:space="preserve">руб. </w:t>
      </w:r>
    </w:p>
    <w:p w:rsidR="00252703" w:rsidRDefault="00771C84" w:rsidP="00A734E8">
      <w:pPr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71C84">
        <w:rPr>
          <w:rFonts w:ascii="Tahoma" w:eastAsia="Times New Roman" w:hAnsi="Tahoma" w:cs="Tahoma"/>
          <w:sz w:val="24"/>
          <w:szCs w:val="24"/>
          <w:lang w:eastAsia="ru-RU"/>
        </w:rPr>
        <w:t>Предстоящие капитальные затраты в основном связаны с реконструкцией оборудования существующих электростанций и электросетей.</w:t>
      </w:r>
    </w:p>
    <w:p w:rsidR="00F856FD" w:rsidRPr="00F856FD" w:rsidRDefault="00F856FD" w:rsidP="00A734E8">
      <w:pPr>
        <w:spacing w:before="240" w:after="24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F856FD">
        <w:rPr>
          <w:rFonts w:ascii="Tahoma" w:eastAsia="Times New Roman" w:hAnsi="Tahoma" w:cs="Tahoma"/>
          <w:b/>
          <w:sz w:val="24"/>
          <w:szCs w:val="24"/>
          <w:lang w:eastAsia="ru-RU"/>
        </w:rPr>
        <w:t>События после отчетной даты</w:t>
      </w:r>
    </w:p>
    <w:p w:rsidR="00057960" w:rsidRDefault="00D03DAE" w:rsidP="00A734E8">
      <w:pPr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D03DAE">
        <w:rPr>
          <w:rFonts w:ascii="Tahoma" w:eastAsia="Times New Roman" w:hAnsi="Tahoma" w:cs="Tahoma"/>
          <w:sz w:val="24"/>
          <w:szCs w:val="24"/>
          <w:lang w:eastAsia="ru-RU"/>
        </w:rPr>
        <w:t>18 июня 2014 года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состоялось годовое общее собрание акционеров, на котором в соответствии с рекомендациями Совета директоров было принято решение не выплачивать дивиденды по итогам 2013 года.</w:t>
      </w:r>
    </w:p>
    <w:p w:rsidR="00A734E8" w:rsidRPr="00A734E8" w:rsidRDefault="00A734E8" w:rsidP="00A734E8">
      <w:pPr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734E8">
        <w:rPr>
          <w:rFonts w:ascii="Tahoma" w:eastAsia="Times New Roman" w:hAnsi="Tahoma" w:cs="Tahoma"/>
          <w:sz w:val="24"/>
          <w:szCs w:val="24"/>
          <w:lang w:eastAsia="ru-RU"/>
        </w:rPr>
        <w:t>После окончания отчетного периода Группа заключила ряд соглашений на получение денежных средств по краткосрочным кредитам и кредитным линиям от ОАО «Банк ВТБ» на сумму 4 000 миллионов рублей с процентными ставками от 9,50% до 9,65% и сроком погашения до 9 января 2015 года; ОАО «Газпромбанк» на общую сумму 3 057 миллионов рублей с процентной ставкой от 9,60% до 11,10% и сроком погашения не позднее 23 января 2015 года; ОАО АКБ «Росбанк» на сумму 1 700 миллионов рублей с процентными ставками от 9,20% до 10,00% и сроком погашения до 27 апреля 2015 года; а также от ОАО «Всероссийский Банк Развития Регионов» на общую сумму 621 миллион рублей с процентной ставкой от 9,50% до 9,70% и сроком погашения не позднее 12 февраля 2015 года.</w:t>
      </w:r>
    </w:p>
    <w:p w:rsidR="00CA6251" w:rsidRDefault="00CA6251" w:rsidP="00A734E8">
      <w:pPr>
        <w:spacing w:before="24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56A03">
        <w:rPr>
          <w:rFonts w:ascii="Tahoma" w:eastAsia="Times New Roman" w:hAnsi="Tahoma" w:cs="Tahoma"/>
          <w:sz w:val="24"/>
          <w:szCs w:val="24"/>
          <w:lang w:eastAsia="ru-RU"/>
        </w:rPr>
        <w:t>Пресс-релиз и презентация размещены на сайте ОАО «РАО Энергетичес</w:t>
      </w:r>
      <w:r>
        <w:rPr>
          <w:rFonts w:ascii="Tahoma" w:eastAsia="Times New Roman" w:hAnsi="Tahoma" w:cs="Tahoma"/>
          <w:sz w:val="24"/>
          <w:szCs w:val="24"/>
          <w:lang w:eastAsia="ru-RU"/>
        </w:rPr>
        <w:t>кие системы Востока» по адресу</w:t>
      </w:r>
      <w:r w:rsidRPr="00DF3A50">
        <w:rPr>
          <w:rFonts w:ascii="Tahoma" w:eastAsia="Times New Roman" w:hAnsi="Tahoma" w:cs="Tahoma"/>
          <w:sz w:val="24"/>
          <w:szCs w:val="24"/>
          <w:lang w:eastAsia="ru-RU"/>
        </w:rPr>
        <w:t xml:space="preserve">: </w:t>
      </w:r>
      <w:hyperlink r:id="rId13" w:history="1">
        <w:r w:rsidRPr="00496B2E">
          <w:rPr>
            <w:rStyle w:val="a9"/>
            <w:rFonts w:ascii="Tahoma" w:eastAsia="Times New Roman" w:hAnsi="Tahoma" w:cs="Tahoma"/>
            <w:sz w:val="24"/>
            <w:szCs w:val="24"/>
            <w:lang w:eastAsia="ru-RU"/>
          </w:rPr>
          <w:t>http://www.rao-esv.ru/shareholders-and-investors/financial-statements/ifrs/</w:t>
        </w:r>
      </w:hyperlink>
    </w:p>
    <w:p w:rsidR="00CA6251" w:rsidRDefault="00CA6251" w:rsidP="00CA625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D33D7" w:rsidRPr="00C94F3F" w:rsidRDefault="003D33D7" w:rsidP="00835A6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F36DA" w:rsidRPr="00CF36DA" w:rsidRDefault="00CF36DA" w:rsidP="00CF36D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CF36DA">
        <w:rPr>
          <w:rFonts w:ascii="Tahoma" w:eastAsia="Times New Roman" w:hAnsi="Tahoma" w:cs="Tahoma"/>
          <w:b/>
          <w:sz w:val="24"/>
          <w:szCs w:val="24"/>
          <w:lang w:eastAsia="ru-RU"/>
        </w:rPr>
        <w:t>Справка:</w:t>
      </w:r>
    </w:p>
    <w:p w:rsidR="004F0674" w:rsidRPr="004F0674" w:rsidRDefault="004F0674" w:rsidP="004F067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F0674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 xml:space="preserve">ОАО «РАО Энергетические системы Востока» создано </w:t>
      </w:r>
      <w:r w:rsidR="00562A4A">
        <w:rPr>
          <w:rFonts w:ascii="Tahoma" w:eastAsia="Times New Roman" w:hAnsi="Tahoma" w:cs="Tahoma"/>
          <w:sz w:val="24"/>
          <w:szCs w:val="24"/>
          <w:lang w:eastAsia="ru-RU"/>
        </w:rPr>
        <w:t>0</w:t>
      </w:r>
      <w:r w:rsidRPr="004F0674">
        <w:rPr>
          <w:rFonts w:ascii="Tahoma" w:eastAsia="Times New Roman" w:hAnsi="Tahoma" w:cs="Tahoma"/>
          <w:sz w:val="24"/>
          <w:szCs w:val="24"/>
          <w:lang w:eastAsia="ru-RU"/>
        </w:rPr>
        <w:t xml:space="preserve">1 июля 2008 года в результате реорганизации ОАО РАО «ЕЭС России». В состав холдинга входят </w:t>
      </w:r>
      <w:proofErr w:type="gramStart"/>
      <w:r w:rsidRPr="004F0674">
        <w:rPr>
          <w:rFonts w:ascii="Tahoma" w:eastAsia="Times New Roman" w:hAnsi="Tahoma" w:cs="Tahoma"/>
          <w:sz w:val="24"/>
          <w:szCs w:val="24"/>
          <w:lang w:eastAsia="ru-RU"/>
        </w:rPr>
        <w:t>дальневосточные</w:t>
      </w:r>
      <w:proofErr w:type="gramEnd"/>
      <w:r w:rsidRPr="004F0674">
        <w:rPr>
          <w:rFonts w:ascii="Tahoma" w:eastAsia="Times New Roman" w:hAnsi="Tahoma" w:cs="Tahoma"/>
          <w:sz w:val="24"/>
          <w:szCs w:val="24"/>
          <w:lang w:eastAsia="ru-RU"/>
        </w:rPr>
        <w:t xml:space="preserve"> энергокомпании, такие как: </w:t>
      </w:r>
      <w:r w:rsidR="00A734E8" w:rsidRPr="004F0674">
        <w:rPr>
          <w:rFonts w:ascii="Tahoma" w:eastAsia="Times New Roman" w:hAnsi="Tahoma" w:cs="Tahoma"/>
          <w:sz w:val="24"/>
          <w:szCs w:val="24"/>
          <w:lang w:eastAsia="ru-RU"/>
        </w:rPr>
        <w:t>ОАО</w:t>
      </w:r>
      <w:r w:rsidR="00A734E8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A734E8" w:rsidRPr="004F0674">
        <w:rPr>
          <w:rFonts w:ascii="Tahoma" w:eastAsia="Times New Roman" w:hAnsi="Tahoma" w:cs="Tahoma"/>
          <w:sz w:val="24"/>
          <w:szCs w:val="24"/>
          <w:lang w:eastAsia="ru-RU"/>
        </w:rPr>
        <w:t>«ДЭК», ОАО «ДГК»</w:t>
      </w:r>
      <w:r w:rsidR="00A734E8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Pr="004F0674">
        <w:rPr>
          <w:rFonts w:ascii="Tahoma" w:eastAsia="Times New Roman" w:hAnsi="Tahoma" w:cs="Tahoma"/>
          <w:sz w:val="24"/>
          <w:szCs w:val="24"/>
          <w:lang w:eastAsia="ru-RU"/>
        </w:rPr>
        <w:t>ОАО «ДРСК»,  ОАО АК «Якутскэнерго», ОАО «Магаданэнерго», ОАО</w:t>
      </w:r>
      <w:r w:rsidR="00F35AF3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4F0674">
        <w:rPr>
          <w:rFonts w:ascii="Tahoma" w:eastAsia="Times New Roman" w:hAnsi="Tahoma" w:cs="Tahoma"/>
          <w:sz w:val="24"/>
          <w:szCs w:val="24"/>
          <w:lang w:eastAsia="ru-RU"/>
        </w:rPr>
        <w:t>«Камчатскэнерго», ОАО «Сахалинэнерго», а также ОАО «Передвижная энергетика» и ряд непрофильных компаний.</w:t>
      </w:r>
    </w:p>
    <w:p w:rsidR="004F0674" w:rsidRPr="004F0674" w:rsidRDefault="004F0674" w:rsidP="004F067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F0674">
        <w:rPr>
          <w:rFonts w:ascii="Tahoma" w:eastAsia="Times New Roman" w:hAnsi="Tahoma" w:cs="Tahoma"/>
          <w:sz w:val="24"/>
          <w:szCs w:val="24"/>
          <w:lang w:eastAsia="ru-RU"/>
        </w:rPr>
        <w:t>Основной вид деятельности – управление энергетическими компаниями для эффективного и качественного удовлетворения спроса на электрическую и тепловую энергию в Дальневосточном федеральном округе и на сопредельных территориях.</w:t>
      </w:r>
    </w:p>
    <w:p w:rsidR="004F0674" w:rsidRPr="004F0674" w:rsidRDefault="004F0674" w:rsidP="004F067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F0674">
        <w:rPr>
          <w:rFonts w:ascii="Tahoma" w:eastAsia="Times New Roman" w:hAnsi="Tahoma" w:cs="Tahoma"/>
          <w:sz w:val="24"/>
          <w:szCs w:val="24"/>
          <w:lang w:eastAsia="ru-RU"/>
        </w:rPr>
        <w:t xml:space="preserve">Установленная электрическая мощность электростанций дальневосточных энергокомпаний, </w:t>
      </w:r>
      <w:r w:rsidR="00BF5BFB">
        <w:rPr>
          <w:rFonts w:ascii="Tahoma" w:eastAsia="Times New Roman" w:hAnsi="Tahoma" w:cs="Tahoma"/>
          <w:sz w:val="24"/>
          <w:szCs w:val="24"/>
          <w:lang w:eastAsia="ru-RU"/>
        </w:rPr>
        <w:t>находящихся в эксплуатации</w:t>
      </w:r>
      <w:r w:rsidRPr="004F0674">
        <w:rPr>
          <w:rFonts w:ascii="Tahoma" w:eastAsia="Times New Roman" w:hAnsi="Tahoma" w:cs="Tahoma"/>
          <w:sz w:val="24"/>
          <w:szCs w:val="24"/>
          <w:lang w:eastAsia="ru-RU"/>
        </w:rPr>
        <w:t xml:space="preserve"> ОАО «РАО ЭС Востока», составляет </w:t>
      </w:r>
      <w:r w:rsidR="00BB1D09" w:rsidRPr="00BB1D09">
        <w:rPr>
          <w:rFonts w:ascii="Tahoma" w:eastAsia="Times New Roman" w:hAnsi="Tahoma" w:cs="Tahoma"/>
          <w:sz w:val="24"/>
          <w:szCs w:val="24"/>
          <w:lang w:eastAsia="ru-RU"/>
        </w:rPr>
        <w:t xml:space="preserve">9 082,8 </w:t>
      </w:r>
      <w:r w:rsidRPr="004F0674">
        <w:rPr>
          <w:rFonts w:ascii="Tahoma" w:eastAsia="Times New Roman" w:hAnsi="Tahoma" w:cs="Tahoma"/>
          <w:sz w:val="24"/>
          <w:szCs w:val="24"/>
          <w:lang w:eastAsia="ru-RU"/>
        </w:rPr>
        <w:t xml:space="preserve">МВт; тепловая мощность – </w:t>
      </w:r>
      <w:r w:rsidR="00BB1D09" w:rsidRPr="00BB1D09">
        <w:rPr>
          <w:rFonts w:ascii="Tahoma" w:eastAsia="Times New Roman" w:hAnsi="Tahoma" w:cs="Tahoma"/>
          <w:sz w:val="24"/>
          <w:szCs w:val="24"/>
          <w:lang w:eastAsia="ru-RU"/>
        </w:rPr>
        <w:t xml:space="preserve">17 944,8 </w:t>
      </w:r>
      <w:r w:rsidRPr="004F0674">
        <w:rPr>
          <w:rFonts w:ascii="Tahoma" w:eastAsia="Times New Roman" w:hAnsi="Tahoma" w:cs="Tahoma"/>
          <w:sz w:val="24"/>
          <w:szCs w:val="24"/>
          <w:lang w:eastAsia="ru-RU"/>
        </w:rPr>
        <w:t xml:space="preserve">Гкал/час; протяженность электрических сетей всех классов напряжения - более </w:t>
      </w:r>
      <w:r w:rsidR="00BF5BFB" w:rsidRPr="00BF5BFB">
        <w:rPr>
          <w:rFonts w:ascii="Tahoma" w:eastAsia="Times New Roman" w:hAnsi="Tahoma" w:cs="Tahoma"/>
          <w:sz w:val="24"/>
          <w:szCs w:val="24"/>
          <w:lang w:eastAsia="ru-RU"/>
        </w:rPr>
        <w:t>101</w:t>
      </w:r>
      <w:r w:rsidRPr="004F0674">
        <w:rPr>
          <w:rFonts w:ascii="Tahoma" w:eastAsia="Times New Roman" w:hAnsi="Tahoma" w:cs="Tahoma"/>
          <w:sz w:val="24"/>
          <w:szCs w:val="24"/>
          <w:lang w:eastAsia="ru-RU"/>
        </w:rPr>
        <w:t xml:space="preserve"> тыс. км.</w:t>
      </w:r>
    </w:p>
    <w:p w:rsidR="00B66432" w:rsidRDefault="004F0674" w:rsidP="00A216B7">
      <w:pPr>
        <w:tabs>
          <w:tab w:val="left" w:pos="5073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F0674">
        <w:rPr>
          <w:rFonts w:ascii="Tahoma" w:eastAsia="Times New Roman" w:hAnsi="Tahoma" w:cs="Tahoma"/>
          <w:sz w:val="24"/>
          <w:szCs w:val="24"/>
          <w:lang w:eastAsia="ru-RU"/>
        </w:rPr>
        <w:t>Основной акционер – ОАО «РусГидро».</w:t>
      </w:r>
      <w:r w:rsidR="00A216B7">
        <w:rPr>
          <w:rFonts w:ascii="Tahoma" w:eastAsia="Times New Roman" w:hAnsi="Tahoma" w:cs="Tahoma"/>
          <w:sz w:val="24"/>
          <w:szCs w:val="24"/>
          <w:lang w:eastAsia="ru-RU"/>
        </w:rPr>
        <w:tab/>
      </w:r>
    </w:p>
    <w:p w:rsidR="00E0239E" w:rsidRPr="00E0239E" w:rsidRDefault="00E0239E" w:rsidP="00E0239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0239E">
        <w:rPr>
          <w:rFonts w:ascii="Tahoma" w:eastAsia="Times New Roman" w:hAnsi="Tahoma" w:cs="Tahoma"/>
          <w:sz w:val="24"/>
          <w:szCs w:val="24"/>
          <w:lang w:eastAsia="ru-RU"/>
        </w:rPr>
        <w:t>За дополнительной информацией обращайтесь: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239E" w:rsidRPr="00E0239E" w:rsidTr="00E0239E">
        <w:tc>
          <w:tcPr>
            <w:tcW w:w="4785" w:type="dxa"/>
          </w:tcPr>
          <w:p w:rsidR="00E0239E" w:rsidRPr="00E0239E" w:rsidRDefault="00E0239E" w:rsidP="00E0239E">
            <w:pPr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</w:pPr>
            <w:r w:rsidRPr="00E0239E"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  <w:t>IR</w:t>
            </w:r>
          </w:p>
        </w:tc>
        <w:tc>
          <w:tcPr>
            <w:tcW w:w="4786" w:type="dxa"/>
          </w:tcPr>
          <w:p w:rsidR="00E0239E" w:rsidRPr="00E0239E" w:rsidRDefault="00E0239E" w:rsidP="00E0239E">
            <w:pPr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</w:pPr>
          </w:p>
        </w:tc>
      </w:tr>
      <w:tr w:rsidR="00E0239E" w:rsidTr="00E0239E">
        <w:tc>
          <w:tcPr>
            <w:tcW w:w="4785" w:type="dxa"/>
          </w:tcPr>
          <w:p w:rsidR="00E0239E" w:rsidRPr="00E0239E" w:rsidRDefault="00E0239E" w:rsidP="00E0239E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Кочетков Максим</w:t>
            </w:r>
          </w:p>
        </w:tc>
        <w:tc>
          <w:tcPr>
            <w:tcW w:w="4786" w:type="dxa"/>
          </w:tcPr>
          <w:p w:rsidR="00E0239E" w:rsidRDefault="00E0239E" w:rsidP="00E0239E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0239E" w:rsidTr="00E0239E">
        <w:tc>
          <w:tcPr>
            <w:tcW w:w="4785" w:type="dxa"/>
          </w:tcPr>
          <w:p w:rsidR="00E0239E" w:rsidRDefault="00E0239E" w:rsidP="00E0239E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0239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+7(495) 287-67-03 доб. 6062</w:t>
            </w:r>
          </w:p>
        </w:tc>
        <w:tc>
          <w:tcPr>
            <w:tcW w:w="4786" w:type="dxa"/>
          </w:tcPr>
          <w:p w:rsidR="00E0239E" w:rsidRDefault="00E0239E" w:rsidP="00E0239E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0239E" w:rsidRPr="00A734E8" w:rsidTr="00E0239E">
        <w:tc>
          <w:tcPr>
            <w:tcW w:w="4785" w:type="dxa"/>
          </w:tcPr>
          <w:p w:rsidR="00E0239E" w:rsidRPr="00E0239E" w:rsidRDefault="00E0239E" w:rsidP="00E0239E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r w:rsidRPr="00E0239E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 xml:space="preserve">E-mail: </w:t>
            </w:r>
            <w:hyperlink r:id="rId14" w:history="1">
              <w:r w:rsidR="00C02122" w:rsidRPr="00FD064D">
                <w:rPr>
                  <w:rStyle w:val="a9"/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kochetkov-mm@rao-esv.ru</w:t>
              </w:r>
            </w:hyperlink>
          </w:p>
        </w:tc>
        <w:tc>
          <w:tcPr>
            <w:tcW w:w="4786" w:type="dxa"/>
          </w:tcPr>
          <w:p w:rsidR="00E0239E" w:rsidRPr="00E0239E" w:rsidRDefault="00E0239E" w:rsidP="00E0239E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</w:p>
        </w:tc>
      </w:tr>
    </w:tbl>
    <w:p w:rsidR="00835A60" w:rsidRPr="00835A60" w:rsidRDefault="00C544E9" w:rsidP="00A734E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pict>
          <v:rect id="_x0000_i1025" style="width:154.35pt;height:.75pt" o:hrpct="330" o:hrstd="t" o:hr="t" fillcolor="#a0a0a0" stroked="f"/>
        </w:pict>
      </w:r>
      <w:r w:rsidR="00E0239E" w:rsidRPr="00E0239E">
        <w:rPr>
          <w:rFonts w:ascii="Tahoma" w:eastAsia="Times New Roman" w:hAnsi="Tahoma" w:cs="Tahoma"/>
          <w:i/>
          <w:iCs/>
          <w:color w:val="999999"/>
          <w:sz w:val="24"/>
          <w:szCs w:val="24"/>
          <w:lang w:eastAsia="ru-RU"/>
        </w:rPr>
        <w:t xml:space="preserve"> </w:t>
      </w:r>
      <w:r w:rsidR="00E0239E" w:rsidRPr="00835A60">
        <w:rPr>
          <w:rFonts w:ascii="Tahoma" w:eastAsia="Times New Roman" w:hAnsi="Tahoma" w:cs="Tahoma"/>
          <w:i/>
          <w:iCs/>
          <w:color w:val="999999"/>
          <w:sz w:val="24"/>
          <w:szCs w:val="24"/>
          <w:lang w:eastAsia="ru-RU"/>
        </w:rPr>
        <w:t xml:space="preserve">Информация в данном пресс-релизе может содержать оценочные или предполагаемые показатели или другие опережающие заявления, относящиеся </w:t>
      </w:r>
      <w:proofErr w:type="gramStart"/>
      <w:r w:rsidR="00E0239E" w:rsidRPr="00835A60">
        <w:rPr>
          <w:rFonts w:ascii="Tahoma" w:eastAsia="Times New Roman" w:hAnsi="Tahoma" w:cs="Tahoma"/>
          <w:i/>
          <w:iCs/>
          <w:color w:val="999999"/>
          <w:sz w:val="24"/>
          <w:szCs w:val="24"/>
          <w:lang w:eastAsia="ru-RU"/>
        </w:rPr>
        <w:t>к</w:t>
      </w:r>
      <w:proofErr w:type="gramEnd"/>
      <w:r w:rsidR="00E0239E" w:rsidRPr="00835A60">
        <w:rPr>
          <w:rFonts w:ascii="Tahoma" w:eastAsia="Times New Roman" w:hAnsi="Tahoma" w:cs="Tahoma"/>
          <w:i/>
          <w:iCs/>
          <w:color w:val="999999"/>
          <w:sz w:val="24"/>
          <w:szCs w:val="24"/>
          <w:lang w:eastAsia="ru-RU"/>
        </w:rPr>
        <w:t xml:space="preserve"> </w:t>
      </w:r>
      <w:proofErr w:type="gramStart"/>
      <w:r w:rsidR="00E0239E" w:rsidRPr="00835A60">
        <w:rPr>
          <w:rFonts w:ascii="Tahoma" w:eastAsia="Times New Roman" w:hAnsi="Tahoma" w:cs="Tahoma"/>
          <w:i/>
          <w:iCs/>
          <w:color w:val="999999"/>
          <w:sz w:val="24"/>
          <w:szCs w:val="24"/>
          <w:lang w:eastAsia="ru-RU"/>
        </w:rPr>
        <w:t>будущим</w:t>
      </w:r>
      <w:proofErr w:type="gramEnd"/>
      <w:r w:rsidR="00E0239E" w:rsidRPr="00835A60">
        <w:rPr>
          <w:rFonts w:ascii="Tahoma" w:eastAsia="Times New Roman" w:hAnsi="Tahoma" w:cs="Tahoma"/>
          <w:i/>
          <w:iCs/>
          <w:color w:val="999999"/>
          <w:sz w:val="24"/>
          <w:szCs w:val="24"/>
          <w:lang w:eastAsia="ru-RU"/>
        </w:rPr>
        <w:t xml:space="preserve"> событиям или будущей хозяйственной и финансовой деятельности ОАО</w:t>
      </w:r>
      <w:r w:rsidR="00F35AF3">
        <w:rPr>
          <w:rFonts w:ascii="Tahoma" w:eastAsia="Times New Roman" w:hAnsi="Tahoma" w:cs="Tahoma"/>
          <w:i/>
          <w:iCs/>
          <w:color w:val="999999"/>
          <w:sz w:val="24"/>
          <w:szCs w:val="24"/>
          <w:lang w:eastAsia="ru-RU"/>
        </w:rPr>
        <w:t> </w:t>
      </w:r>
      <w:r w:rsidR="00E0239E" w:rsidRPr="00835A60">
        <w:rPr>
          <w:rFonts w:ascii="Tahoma" w:eastAsia="Times New Roman" w:hAnsi="Tahoma" w:cs="Tahoma"/>
          <w:i/>
          <w:iCs/>
          <w:color w:val="999999"/>
          <w:sz w:val="24"/>
          <w:szCs w:val="24"/>
          <w:lang w:eastAsia="ru-RU"/>
        </w:rPr>
        <w:t>«</w:t>
      </w:r>
      <w:r w:rsidR="00E0239E" w:rsidRPr="00483ED8">
        <w:rPr>
          <w:rFonts w:ascii="Tahoma" w:eastAsia="Times New Roman" w:hAnsi="Tahoma" w:cs="Tahoma"/>
          <w:i/>
          <w:iCs/>
          <w:color w:val="999999"/>
          <w:sz w:val="24"/>
          <w:szCs w:val="24"/>
          <w:lang w:eastAsia="ru-RU"/>
        </w:rPr>
        <w:t>РАО Энергетические системы Востока</w:t>
      </w:r>
      <w:r w:rsidR="00E0239E" w:rsidRPr="00835A60">
        <w:rPr>
          <w:rFonts w:ascii="Tahoma" w:eastAsia="Times New Roman" w:hAnsi="Tahoma" w:cs="Tahoma"/>
          <w:i/>
          <w:iCs/>
          <w:color w:val="999999"/>
          <w:sz w:val="24"/>
          <w:szCs w:val="24"/>
          <w:lang w:eastAsia="ru-RU"/>
        </w:rPr>
        <w:t>» и/или ее дочерних и зависимых компаний.  Некоторые заявления носят исключительно оценочный или прогнозный характер, и действительные события или результаты могут существенно от них отличаться.  ОАО «</w:t>
      </w:r>
      <w:r w:rsidR="00E0239E" w:rsidRPr="00483ED8">
        <w:rPr>
          <w:rFonts w:ascii="Tahoma" w:eastAsia="Times New Roman" w:hAnsi="Tahoma" w:cs="Tahoma"/>
          <w:i/>
          <w:iCs/>
          <w:color w:val="999999"/>
          <w:sz w:val="24"/>
          <w:szCs w:val="24"/>
          <w:lang w:eastAsia="ru-RU"/>
        </w:rPr>
        <w:t>РАО Энергетические системы Востока</w:t>
      </w:r>
      <w:r w:rsidR="00E0239E" w:rsidRPr="00835A60">
        <w:rPr>
          <w:rFonts w:ascii="Tahoma" w:eastAsia="Times New Roman" w:hAnsi="Tahoma" w:cs="Tahoma"/>
          <w:i/>
          <w:iCs/>
          <w:color w:val="999999"/>
          <w:sz w:val="24"/>
          <w:szCs w:val="24"/>
          <w:lang w:eastAsia="ru-RU"/>
        </w:rPr>
        <w:t>» не берет на себя обязательств пересматривать эти заявления с целью соотнесения их с реальными событиями и обстоятельствами, которые могут возникнуть после даты настоящего сообщения, а также отражать события, появление которых в настоящий момент разумно не ожидается.</w:t>
      </w:r>
    </w:p>
    <w:sectPr w:rsidR="00835A60" w:rsidRPr="00835A60" w:rsidSect="00C2201E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E9" w:rsidRDefault="00C544E9" w:rsidP="00483ED8">
      <w:pPr>
        <w:spacing w:after="0" w:line="240" w:lineRule="auto"/>
      </w:pPr>
      <w:r>
        <w:separator/>
      </w:r>
    </w:p>
  </w:endnote>
  <w:endnote w:type="continuationSeparator" w:id="0">
    <w:p w:rsidR="00C544E9" w:rsidRDefault="00C544E9" w:rsidP="00483ED8">
      <w:pPr>
        <w:spacing w:after="0" w:line="240" w:lineRule="auto"/>
      </w:pPr>
      <w:r>
        <w:continuationSeparator/>
      </w:r>
    </w:p>
  </w:endnote>
  <w:endnote w:type="continuationNotice" w:id="1">
    <w:p w:rsidR="00C544E9" w:rsidRDefault="00C544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E9" w:rsidRDefault="00C544E9" w:rsidP="00483ED8">
      <w:pPr>
        <w:spacing w:after="0" w:line="240" w:lineRule="auto"/>
      </w:pPr>
      <w:r>
        <w:separator/>
      </w:r>
    </w:p>
  </w:footnote>
  <w:footnote w:type="continuationSeparator" w:id="0">
    <w:p w:rsidR="00C544E9" w:rsidRDefault="00C544E9" w:rsidP="00483ED8">
      <w:pPr>
        <w:spacing w:after="0" w:line="240" w:lineRule="auto"/>
      </w:pPr>
      <w:r>
        <w:continuationSeparator/>
      </w:r>
    </w:p>
  </w:footnote>
  <w:footnote w:type="continuationNotice" w:id="1">
    <w:p w:rsidR="00C544E9" w:rsidRDefault="00C544E9">
      <w:pPr>
        <w:spacing w:after="0" w:line="240" w:lineRule="auto"/>
      </w:pPr>
    </w:p>
  </w:footnote>
  <w:footnote w:id="2">
    <w:p w:rsidR="00946284" w:rsidRPr="008B1E23" w:rsidRDefault="00946284" w:rsidP="00A734E8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proofErr w:type="gramStart"/>
      <w:r>
        <w:t>Прибыль от операционной деятельности, прибыль до налогообложения и чистая прибыль в целях сравнительного анализа скорректированы на</w:t>
      </w:r>
      <w:r w:rsidRPr="0088162B">
        <w:t xml:space="preserve"> </w:t>
      </w:r>
      <w:r w:rsidRPr="00054763">
        <w:t>начисление</w:t>
      </w:r>
      <w:r>
        <w:t xml:space="preserve">/(восстановление) </w:t>
      </w:r>
      <w:r w:rsidRPr="00054763">
        <w:t>резерва под обесценение дебиторской задолженности в размере</w:t>
      </w:r>
      <w:r>
        <w:t xml:space="preserve"> 44</w:t>
      </w:r>
      <w:r w:rsidRPr="00054763">
        <w:t xml:space="preserve"> млн. руб</w:t>
      </w:r>
      <w:r>
        <w:t>. в первом квартале 2014 г. и на (197)  млн. руб. в первом квартале 2013 г.</w:t>
      </w:r>
      <w:r w:rsidRPr="00054763">
        <w:t>,</w:t>
      </w:r>
      <w:r>
        <w:t xml:space="preserve"> а также </w:t>
      </w:r>
      <w:r w:rsidRPr="008B1E23">
        <w:t xml:space="preserve">на </w:t>
      </w:r>
      <w:r>
        <w:t>убыток/(прибыль) от выбытия основных средств в размере 86 млн. в первом квартале 2014</w:t>
      </w:r>
      <w:proofErr w:type="gramEnd"/>
      <w:r>
        <w:t xml:space="preserve"> г., и (165) млн. руб. в первом квартале 2013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12831"/>
      <w:docPartObj>
        <w:docPartGallery w:val="Page Numbers (Top of Page)"/>
        <w:docPartUnique/>
      </w:docPartObj>
    </w:sdtPr>
    <w:sdtEndPr/>
    <w:sdtContent>
      <w:p w:rsidR="00946284" w:rsidRDefault="0094628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74F">
          <w:rPr>
            <w:noProof/>
          </w:rPr>
          <w:t>5</w:t>
        </w:r>
        <w:r>
          <w:fldChar w:fldCharType="end"/>
        </w:r>
      </w:p>
    </w:sdtContent>
  </w:sdt>
  <w:p w:rsidR="00946284" w:rsidRDefault="0094628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3.75pt;height:3.75pt" o:bullet="t">
        <v:imagedata r:id="rId1" o:title="li"/>
      </v:shape>
    </w:pict>
  </w:numPicBullet>
  <w:numPicBullet w:numPicBulletId="1">
    <w:pict>
      <v:shape id="_x0000_i1127" type="#_x0000_t75" style="width:3in;height:3in" o:bullet="t"/>
    </w:pict>
  </w:numPicBullet>
  <w:numPicBullet w:numPicBulletId="2">
    <w:pict>
      <v:shape id="_x0000_i1128" type="#_x0000_t75" style="width:3in;height:3in" o:bullet="t"/>
    </w:pict>
  </w:numPicBullet>
  <w:abstractNum w:abstractNumId="0">
    <w:nsid w:val="07254A4F"/>
    <w:multiLevelType w:val="hybridMultilevel"/>
    <w:tmpl w:val="3322F9B2"/>
    <w:lvl w:ilvl="0" w:tplc="A476D8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5D623A"/>
    <w:multiLevelType w:val="hybridMultilevel"/>
    <w:tmpl w:val="11DA4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B760E6"/>
    <w:multiLevelType w:val="multilevel"/>
    <w:tmpl w:val="606A4B00"/>
    <w:lvl w:ilvl="0">
      <w:start w:val="1"/>
      <w:numFmt w:val="bullet"/>
      <w:lvlText w:val="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D6BCF"/>
    <w:multiLevelType w:val="multilevel"/>
    <w:tmpl w:val="66228F1C"/>
    <w:lvl w:ilvl="0">
      <w:start w:val="1"/>
      <w:numFmt w:val="bullet"/>
      <w:lvlText w:val=""/>
      <w:lvlPicBulletId w:val="0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>
    <w:nsid w:val="1F8D0FA0"/>
    <w:multiLevelType w:val="hybridMultilevel"/>
    <w:tmpl w:val="56661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B4172"/>
    <w:multiLevelType w:val="hybridMultilevel"/>
    <w:tmpl w:val="F7680BCA"/>
    <w:lvl w:ilvl="0" w:tplc="077EC17C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27534DE5"/>
    <w:multiLevelType w:val="hybridMultilevel"/>
    <w:tmpl w:val="CD561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E4576"/>
    <w:multiLevelType w:val="hybridMultilevel"/>
    <w:tmpl w:val="0D82B9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1DA3C08"/>
    <w:multiLevelType w:val="hybridMultilevel"/>
    <w:tmpl w:val="1D06CF1C"/>
    <w:lvl w:ilvl="0" w:tplc="077EC17C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9">
    <w:nsid w:val="471652D7"/>
    <w:multiLevelType w:val="hybridMultilevel"/>
    <w:tmpl w:val="6D82AA90"/>
    <w:lvl w:ilvl="0" w:tplc="077EC1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C60474"/>
    <w:multiLevelType w:val="multilevel"/>
    <w:tmpl w:val="27D09E74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4B64D4"/>
    <w:multiLevelType w:val="multilevel"/>
    <w:tmpl w:val="AE90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831C41"/>
    <w:multiLevelType w:val="hybridMultilevel"/>
    <w:tmpl w:val="4B461E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12"/>
  </w:num>
  <w:num w:numId="6">
    <w:abstractNumId w:val="4"/>
  </w:num>
  <w:num w:numId="7">
    <w:abstractNumId w:val="11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E5"/>
    <w:rsid w:val="00000635"/>
    <w:rsid w:val="00005DA1"/>
    <w:rsid w:val="000079FB"/>
    <w:rsid w:val="00014D7F"/>
    <w:rsid w:val="00020A63"/>
    <w:rsid w:val="00022064"/>
    <w:rsid w:val="00027A1B"/>
    <w:rsid w:val="00027F6E"/>
    <w:rsid w:val="000307B3"/>
    <w:rsid w:val="00031BC8"/>
    <w:rsid w:val="00034794"/>
    <w:rsid w:val="0003763C"/>
    <w:rsid w:val="00040B90"/>
    <w:rsid w:val="0004218E"/>
    <w:rsid w:val="000445E5"/>
    <w:rsid w:val="00044BF4"/>
    <w:rsid w:val="00050C3F"/>
    <w:rsid w:val="00050CD8"/>
    <w:rsid w:val="00052950"/>
    <w:rsid w:val="00052EB9"/>
    <w:rsid w:val="00054763"/>
    <w:rsid w:val="00054DAF"/>
    <w:rsid w:val="000564AB"/>
    <w:rsid w:val="0005715E"/>
    <w:rsid w:val="00057960"/>
    <w:rsid w:val="00073FB2"/>
    <w:rsid w:val="000744B9"/>
    <w:rsid w:val="00074A1C"/>
    <w:rsid w:val="0007532B"/>
    <w:rsid w:val="000810E6"/>
    <w:rsid w:val="00095535"/>
    <w:rsid w:val="00096C10"/>
    <w:rsid w:val="00096EA2"/>
    <w:rsid w:val="000A4DBC"/>
    <w:rsid w:val="000A5E9D"/>
    <w:rsid w:val="000A74E7"/>
    <w:rsid w:val="000B07D9"/>
    <w:rsid w:val="000C0C0B"/>
    <w:rsid w:val="000C0F35"/>
    <w:rsid w:val="000C61D6"/>
    <w:rsid w:val="000C78E0"/>
    <w:rsid w:val="000D0F55"/>
    <w:rsid w:val="000D65C7"/>
    <w:rsid w:val="000D7211"/>
    <w:rsid w:val="000D73FA"/>
    <w:rsid w:val="000E1269"/>
    <w:rsid w:val="000E216F"/>
    <w:rsid w:val="000E37D6"/>
    <w:rsid w:val="000E44FE"/>
    <w:rsid w:val="000F6748"/>
    <w:rsid w:val="00101BFE"/>
    <w:rsid w:val="001028B1"/>
    <w:rsid w:val="00104E25"/>
    <w:rsid w:val="00114F99"/>
    <w:rsid w:val="0012169E"/>
    <w:rsid w:val="00123723"/>
    <w:rsid w:val="00124A6F"/>
    <w:rsid w:val="00126954"/>
    <w:rsid w:val="00130E54"/>
    <w:rsid w:val="00130FE6"/>
    <w:rsid w:val="0013100E"/>
    <w:rsid w:val="00134304"/>
    <w:rsid w:val="00140A23"/>
    <w:rsid w:val="00141A53"/>
    <w:rsid w:val="001466AC"/>
    <w:rsid w:val="0014736B"/>
    <w:rsid w:val="00150BBC"/>
    <w:rsid w:val="00150EDE"/>
    <w:rsid w:val="00154E09"/>
    <w:rsid w:val="00154F27"/>
    <w:rsid w:val="00155107"/>
    <w:rsid w:val="00157740"/>
    <w:rsid w:val="00157828"/>
    <w:rsid w:val="0016186F"/>
    <w:rsid w:val="00161F82"/>
    <w:rsid w:val="001634C7"/>
    <w:rsid w:val="00164B67"/>
    <w:rsid w:val="00165304"/>
    <w:rsid w:val="00167CE8"/>
    <w:rsid w:val="001700AE"/>
    <w:rsid w:val="001702FE"/>
    <w:rsid w:val="00173877"/>
    <w:rsid w:val="001774FC"/>
    <w:rsid w:val="0018582C"/>
    <w:rsid w:val="00190B04"/>
    <w:rsid w:val="00190BC6"/>
    <w:rsid w:val="00192947"/>
    <w:rsid w:val="00194A1A"/>
    <w:rsid w:val="001955E4"/>
    <w:rsid w:val="001A2408"/>
    <w:rsid w:val="001A3DCF"/>
    <w:rsid w:val="001A4B40"/>
    <w:rsid w:val="001B1A23"/>
    <w:rsid w:val="001B3321"/>
    <w:rsid w:val="001C301D"/>
    <w:rsid w:val="001C31AF"/>
    <w:rsid w:val="001C5F22"/>
    <w:rsid w:val="001D0BFB"/>
    <w:rsid w:val="001D165A"/>
    <w:rsid w:val="001D1E2B"/>
    <w:rsid w:val="001D501E"/>
    <w:rsid w:val="001D7FEC"/>
    <w:rsid w:val="001E0CDB"/>
    <w:rsid w:val="001E4447"/>
    <w:rsid w:val="001E67AF"/>
    <w:rsid w:val="001F0487"/>
    <w:rsid w:val="001F6365"/>
    <w:rsid w:val="002005DC"/>
    <w:rsid w:val="00204B84"/>
    <w:rsid w:val="00206C1A"/>
    <w:rsid w:val="00207F30"/>
    <w:rsid w:val="00210F41"/>
    <w:rsid w:val="002120FB"/>
    <w:rsid w:val="00212531"/>
    <w:rsid w:val="0021348C"/>
    <w:rsid w:val="0021474F"/>
    <w:rsid w:val="00215667"/>
    <w:rsid w:val="00217D86"/>
    <w:rsid w:val="00223412"/>
    <w:rsid w:val="00223D98"/>
    <w:rsid w:val="00230F25"/>
    <w:rsid w:val="00232345"/>
    <w:rsid w:val="00232D7A"/>
    <w:rsid w:val="00233989"/>
    <w:rsid w:val="002343C3"/>
    <w:rsid w:val="00234F15"/>
    <w:rsid w:val="00235E5C"/>
    <w:rsid w:val="00236695"/>
    <w:rsid w:val="002416FD"/>
    <w:rsid w:val="00241FF4"/>
    <w:rsid w:val="00242B66"/>
    <w:rsid w:val="00243BB7"/>
    <w:rsid w:val="0024571C"/>
    <w:rsid w:val="00246D71"/>
    <w:rsid w:val="002515F3"/>
    <w:rsid w:val="00252703"/>
    <w:rsid w:val="00252A3E"/>
    <w:rsid w:val="00255CF9"/>
    <w:rsid w:val="002610D9"/>
    <w:rsid w:val="0026447D"/>
    <w:rsid w:val="002649A8"/>
    <w:rsid w:val="0026775C"/>
    <w:rsid w:val="0027511B"/>
    <w:rsid w:val="00277A40"/>
    <w:rsid w:val="00280E60"/>
    <w:rsid w:val="002842B4"/>
    <w:rsid w:val="00285CA5"/>
    <w:rsid w:val="002864B7"/>
    <w:rsid w:val="00287802"/>
    <w:rsid w:val="00290EBF"/>
    <w:rsid w:val="00290F3D"/>
    <w:rsid w:val="002914DA"/>
    <w:rsid w:val="00293FA2"/>
    <w:rsid w:val="002A1C60"/>
    <w:rsid w:val="002A24DE"/>
    <w:rsid w:val="002A2857"/>
    <w:rsid w:val="002A2B9F"/>
    <w:rsid w:val="002A49CC"/>
    <w:rsid w:val="002A52C7"/>
    <w:rsid w:val="002A759F"/>
    <w:rsid w:val="002A7B2E"/>
    <w:rsid w:val="002B0CE3"/>
    <w:rsid w:val="002B0F10"/>
    <w:rsid w:val="002C455F"/>
    <w:rsid w:val="002D29D5"/>
    <w:rsid w:val="002D2EBD"/>
    <w:rsid w:val="002D4016"/>
    <w:rsid w:val="002E1251"/>
    <w:rsid w:val="002E16C7"/>
    <w:rsid w:val="002F3321"/>
    <w:rsid w:val="002F61EF"/>
    <w:rsid w:val="002F6D44"/>
    <w:rsid w:val="0030491D"/>
    <w:rsid w:val="00305E24"/>
    <w:rsid w:val="00315F8C"/>
    <w:rsid w:val="0031700C"/>
    <w:rsid w:val="003245D2"/>
    <w:rsid w:val="00326DA0"/>
    <w:rsid w:val="00327271"/>
    <w:rsid w:val="003276A1"/>
    <w:rsid w:val="003304A7"/>
    <w:rsid w:val="003327A1"/>
    <w:rsid w:val="00334973"/>
    <w:rsid w:val="0033792F"/>
    <w:rsid w:val="00344731"/>
    <w:rsid w:val="00350C7C"/>
    <w:rsid w:val="0035363F"/>
    <w:rsid w:val="00354744"/>
    <w:rsid w:val="00354B7E"/>
    <w:rsid w:val="003706ED"/>
    <w:rsid w:val="003726CA"/>
    <w:rsid w:val="003734B8"/>
    <w:rsid w:val="00374DDB"/>
    <w:rsid w:val="00377069"/>
    <w:rsid w:val="0038065D"/>
    <w:rsid w:val="003813A6"/>
    <w:rsid w:val="00381450"/>
    <w:rsid w:val="00385B3E"/>
    <w:rsid w:val="00386DD5"/>
    <w:rsid w:val="00387541"/>
    <w:rsid w:val="00387778"/>
    <w:rsid w:val="00387948"/>
    <w:rsid w:val="00395C21"/>
    <w:rsid w:val="003A06AF"/>
    <w:rsid w:val="003A40E4"/>
    <w:rsid w:val="003B0D6C"/>
    <w:rsid w:val="003C266A"/>
    <w:rsid w:val="003C2695"/>
    <w:rsid w:val="003C38B8"/>
    <w:rsid w:val="003C4B30"/>
    <w:rsid w:val="003C59AC"/>
    <w:rsid w:val="003D19FF"/>
    <w:rsid w:val="003D33D7"/>
    <w:rsid w:val="003D419E"/>
    <w:rsid w:val="003E070A"/>
    <w:rsid w:val="003E089B"/>
    <w:rsid w:val="003E5F10"/>
    <w:rsid w:val="003E7877"/>
    <w:rsid w:val="003F0430"/>
    <w:rsid w:val="003F0DAA"/>
    <w:rsid w:val="003F1CC4"/>
    <w:rsid w:val="003F428D"/>
    <w:rsid w:val="003F4AC1"/>
    <w:rsid w:val="003F534A"/>
    <w:rsid w:val="003F55AF"/>
    <w:rsid w:val="003F5964"/>
    <w:rsid w:val="003F6A3C"/>
    <w:rsid w:val="00400112"/>
    <w:rsid w:val="004057F0"/>
    <w:rsid w:val="00406715"/>
    <w:rsid w:val="00406AB1"/>
    <w:rsid w:val="004077B2"/>
    <w:rsid w:val="004108FC"/>
    <w:rsid w:val="00420B3C"/>
    <w:rsid w:val="00425734"/>
    <w:rsid w:val="00427680"/>
    <w:rsid w:val="00430523"/>
    <w:rsid w:val="00434773"/>
    <w:rsid w:val="00434BBC"/>
    <w:rsid w:val="00435924"/>
    <w:rsid w:val="00436028"/>
    <w:rsid w:val="00436FB8"/>
    <w:rsid w:val="00440B06"/>
    <w:rsid w:val="00441FB2"/>
    <w:rsid w:val="00443EF5"/>
    <w:rsid w:val="00443FFE"/>
    <w:rsid w:val="0045497F"/>
    <w:rsid w:val="00456814"/>
    <w:rsid w:val="0046126B"/>
    <w:rsid w:val="00464201"/>
    <w:rsid w:val="00467702"/>
    <w:rsid w:val="00474D2B"/>
    <w:rsid w:val="00477B89"/>
    <w:rsid w:val="00477E0B"/>
    <w:rsid w:val="004820E4"/>
    <w:rsid w:val="0048366C"/>
    <w:rsid w:val="00483ED8"/>
    <w:rsid w:val="0048453F"/>
    <w:rsid w:val="00487379"/>
    <w:rsid w:val="0048761B"/>
    <w:rsid w:val="00490C3C"/>
    <w:rsid w:val="004A0A86"/>
    <w:rsid w:val="004A33ED"/>
    <w:rsid w:val="004A79DE"/>
    <w:rsid w:val="004B0D7F"/>
    <w:rsid w:val="004B3610"/>
    <w:rsid w:val="004B4B77"/>
    <w:rsid w:val="004B63FA"/>
    <w:rsid w:val="004B6DE2"/>
    <w:rsid w:val="004C0159"/>
    <w:rsid w:val="004C3328"/>
    <w:rsid w:val="004C6D0A"/>
    <w:rsid w:val="004C70C8"/>
    <w:rsid w:val="004D0D6F"/>
    <w:rsid w:val="004D1C72"/>
    <w:rsid w:val="004D386E"/>
    <w:rsid w:val="004E1FF5"/>
    <w:rsid w:val="004E25DF"/>
    <w:rsid w:val="004E32D9"/>
    <w:rsid w:val="004E5D3C"/>
    <w:rsid w:val="004E5EF9"/>
    <w:rsid w:val="004F0674"/>
    <w:rsid w:val="004F2020"/>
    <w:rsid w:val="004F2DF2"/>
    <w:rsid w:val="00500F9B"/>
    <w:rsid w:val="0050184A"/>
    <w:rsid w:val="00501CED"/>
    <w:rsid w:val="00510502"/>
    <w:rsid w:val="00515CCF"/>
    <w:rsid w:val="00520B79"/>
    <w:rsid w:val="00523BDF"/>
    <w:rsid w:val="005255C6"/>
    <w:rsid w:val="00527446"/>
    <w:rsid w:val="005300DD"/>
    <w:rsid w:val="005313A7"/>
    <w:rsid w:val="005340DE"/>
    <w:rsid w:val="00536233"/>
    <w:rsid w:val="00536F6B"/>
    <w:rsid w:val="00537BA9"/>
    <w:rsid w:val="005400FB"/>
    <w:rsid w:val="00546110"/>
    <w:rsid w:val="00546E46"/>
    <w:rsid w:val="00551AC0"/>
    <w:rsid w:val="00556001"/>
    <w:rsid w:val="005567AA"/>
    <w:rsid w:val="00562A4A"/>
    <w:rsid w:val="00562CF0"/>
    <w:rsid w:val="005631AF"/>
    <w:rsid w:val="005678B0"/>
    <w:rsid w:val="00571574"/>
    <w:rsid w:val="005729A1"/>
    <w:rsid w:val="00572ECA"/>
    <w:rsid w:val="0058317E"/>
    <w:rsid w:val="00590333"/>
    <w:rsid w:val="00595668"/>
    <w:rsid w:val="005A1151"/>
    <w:rsid w:val="005A213F"/>
    <w:rsid w:val="005A77AD"/>
    <w:rsid w:val="005B120C"/>
    <w:rsid w:val="005B1585"/>
    <w:rsid w:val="005B3BBA"/>
    <w:rsid w:val="005C6F03"/>
    <w:rsid w:val="005C7893"/>
    <w:rsid w:val="005D3A09"/>
    <w:rsid w:val="005D4557"/>
    <w:rsid w:val="005D4A74"/>
    <w:rsid w:val="005E1172"/>
    <w:rsid w:val="005E21B9"/>
    <w:rsid w:val="005E632F"/>
    <w:rsid w:val="005E6C72"/>
    <w:rsid w:val="005F137A"/>
    <w:rsid w:val="005F53AA"/>
    <w:rsid w:val="005F55A6"/>
    <w:rsid w:val="00607198"/>
    <w:rsid w:val="00611A71"/>
    <w:rsid w:val="00621BF4"/>
    <w:rsid w:val="00624F9F"/>
    <w:rsid w:val="00625DDE"/>
    <w:rsid w:val="00631620"/>
    <w:rsid w:val="0063340D"/>
    <w:rsid w:val="00633669"/>
    <w:rsid w:val="00637204"/>
    <w:rsid w:val="00637AD4"/>
    <w:rsid w:val="0064059B"/>
    <w:rsid w:val="00641E64"/>
    <w:rsid w:val="00645FCB"/>
    <w:rsid w:val="00647E1A"/>
    <w:rsid w:val="00651F85"/>
    <w:rsid w:val="00653F48"/>
    <w:rsid w:val="00655B16"/>
    <w:rsid w:val="00661AFF"/>
    <w:rsid w:val="00665C04"/>
    <w:rsid w:val="0067103D"/>
    <w:rsid w:val="006738F0"/>
    <w:rsid w:val="006777F9"/>
    <w:rsid w:val="00680A09"/>
    <w:rsid w:val="00682B92"/>
    <w:rsid w:val="006850C1"/>
    <w:rsid w:val="0068711D"/>
    <w:rsid w:val="0068715B"/>
    <w:rsid w:val="00693914"/>
    <w:rsid w:val="0069566C"/>
    <w:rsid w:val="00697B9F"/>
    <w:rsid w:val="006A08AD"/>
    <w:rsid w:val="006A0F40"/>
    <w:rsid w:val="006B0A3A"/>
    <w:rsid w:val="006B20D5"/>
    <w:rsid w:val="006B4F1E"/>
    <w:rsid w:val="006B5948"/>
    <w:rsid w:val="006B5B46"/>
    <w:rsid w:val="006C2D63"/>
    <w:rsid w:val="006D1E5D"/>
    <w:rsid w:val="006D21A8"/>
    <w:rsid w:val="006D2C57"/>
    <w:rsid w:val="006D2E1C"/>
    <w:rsid w:val="006E316F"/>
    <w:rsid w:val="006F20D4"/>
    <w:rsid w:val="006F4832"/>
    <w:rsid w:val="006F7FF1"/>
    <w:rsid w:val="00700531"/>
    <w:rsid w:val="007007CD"/>
    <w:rsid w:val="00702287"/>
    <w:rsid w:val="00703F22"/>
    <w:rsid w:val="00704484"/>
    <w:rsid w:val="00705CB1"/>
    <w:rsid w:val="007114E3"/>
    <w:rsid w:val="00711F58"/>
    <w:rsid w:val="00712375"/>
    <w:rsid w:val="00713508"/>
    <w:rsid w:val="00714A29"/>
    <w:rsid w:val="007206C6"/>
    <w:rsid w:val="00721A76"/>
    <w:rsid w:val="00725A04"/>
    <w:rsid w:val="007273EA"/>
    <w:rsid w:val="007305A3"/>
    <w:rsid w:val="00734375"/>
    <w:rsid w:val="007366AA"/>
    <w:rsid w:val="00736D6E"/>
    <w:rsid w:val="0074343A"/>
    <w:rsid w:val="00747B71"/>
    <w:rsid w:val="007503E4"/>
    <w:rsid w:val="007511DA"/>
    <w:rsid w:val="007520BD"/>
    <w:rsid w:val="00753596"/>
    <w:rsid w:val="00754545"/>
    <w:rsid w:val="00754C7C"/>
    <w:rsid w:val="007566C6"/>
    <w:rsid w:val="00757BD3"/>
    <w:rsid w:val="0076134F"/>
    <w:rsid w:val="00770483"/>
    <w:rsid w:val="007715FC"/>
    <w:rsid w:val="00771C84"/>
    <w:rsid w:val="00780742"/>
    <w:rsid w:val="00782C3D"/>
    <w:rsid w:val="00786E23"/>
    <w:rsid w:val="007A0D00"/>
    <w:rsid w:val="007A48C4"/>
    <w:rsid w:val="007A5D78"/>
    <w:rsid w:val="007A6CF6"/>
    <w:rsid w:val="007B1C01"/>
    <w:rsid w:val="007B2994"/>
    <w:rsid w:val="007B60AA"/>
    <w:rsid w:val="007B7023"/>
    <w:rsid w:val="007C45A4"/>
    <w:rsid w:val="007D0A42"/>
    <w:rsid w:val="007D29E2"/>
    <w:rsid w:val="007D5650"/>
    <w:rsid w:val="007D74AF"/>
    <w:rsid w:val="007E253C"/>
    <w:rsid w:val="007E3CC2"/>
    <w:rsid w:val="007F0373"/>
    <w:rsid w:val="007F2ACE"/>
    <w:rsid w:val="007F4FBD"/>
    <w:rsid w:val="00800347"/>
    <w:rsid w:val="0080148E"/>
    <w:rsid w:val="00801A1E"/>
    <w:rsid w:val="00802E88"/>
    <w:rsid w:val="00805028"/>
    <w:rsid w:val="0080518D"/>
    <w:rsid w:val="00810F78"/>
    <w:rsid w:val="00814073"/>
    <w:rsid w:val="00814DFB"/>
    <w:rsid w:val="008165B6"/>
    <w:rsid w:val="0081745E"/>
    <w:rsid w:val="00820FAD"/>
    <w:rsid w:val="00825E9F"/>
    <w:rsid w:val="00835A60"/>
    <w:rsid w:val="00835DC0"/>
    <w:rsid w:val="00841DA9"/>
    <w:rsid w:val="00844044"/>
    <w:rsid w:val="00845236"/>
    <w:rsid w:val="00847094"/>
    <w:rsid w:val="0085087D"/>
    <w:rsid w:val="00855392"/>
    <w:rsid w:val="0085618A"/>
    <w:rsid w:val="00856624"/>
    <w:rsid w:val="00857ED1"/>
    <w:rsid w:val="00862DC2"/>
    <w:rsid w:val="00867876"/>
    <w:rsid w:val="00870E3D"/>
    <w:rsid w:val="00873B96"/>
    <w:rsid w:val="0088123A"/>
    <w:rsid w:val="0088162B"/>
    <w:rsid w:val="00886CF5"/>
    <w:rsid w:val="008900B6"/>
    <w:rsid w:val="00893587"/>
    <w:rsid w:val="00896C6A"/>
    <w:rsid w:val="008A00F5"/>
    <w:rsid w:val="008A08E3"/>
    <w:rsid w:val="008A2269"/>
    <w:rsid w:val="008A3120"/>
    <w:rsid w:val="008B01A6"/>
    <w:rsid w:val="008B0FBC"/>
    <w:rsid w:val="008B1031"/>
    <w:rsid w:val="008B1E23"/>
    <w:rsid w:val="008B2ECE"/>
    <w:rsid w:val="008B3150"/>
    <w:rsid w:val="008B331C"/>
    <w:rsid w:val="008B4C38"/>
    <w:rsid w:val="008B71D5"/>
    <w:rsid w:val="008C06B4"/>
    <w:rsid w:val="008C13BE"/>
    <w:rsid w:val="008D16EF"/>
    <w:rsid w:val="008E0303"/>
    <w:rsid w:val="008E2608"/>
    <w:rsid w:val="008E6030"/>
    <w:rsid w:val="008E792D"/>
    <w:rsid w:val="008F1CE0"/>
    <w:rsid w:val="008F2FE1"/>
    <w:rsid w:val="008F701F"/>
    <w:rsid w:val="008F77AB"/>
    <w:rsid w:val="00904730"/>
    <w:rsid w:val="00904A2B"/>
    <w:rsid w:val="00911659"/>
    <w:rsid w:val="009126B2"/>
    <w:rsid w:val="009126F0"/>
    <w:rsid w:val="00915846"/>
    <w:rsid w:val="0091722A"/>
    <w:rsid w:val="0092278C"/>
    <w:rsid w:val="0093784B"/>
    <w:rsid w:val="009418F6"/>
    <w:rsid w:val="00946284"/>
    <w:rsid w:val="009508FD"/>
    <w:rsid w:val="00950DFC"/>
    <w:rsid w:val="00950E8F"/>
    <w:rsid w:val="00950F11"/>
    <w:rsid w:val="0095310D"/>
    <w:rsid w:val="00954764"/>
    <w:rsid w:val="00962EC2"/>
    <w:rsid w:val="00971074"/>
    <w:rsid w:val="00971C30"/>
    <w:rsid w:val="00980FA6"/>
    <w:rsid w:val="00982495"/>
    <w:rsid w:val="00983806"/>
    <w:rsid w:val="0099386A"/>
    <w:rsid w:val="00993999"/>
    <w:rsid w:val="00993ECC"/>
    <w:rsid w:val="009A22A0"/>
    <w:rsid w:val="009B08F3"/>
    <w:rsid w:val="009B3337"/>
    <w:rsid w:val="009B5679"/>
    <w:rsid w:val="009C0A28"/>
    <w:rsid w:val="009C0B09"/>
    <w:rsid w:val="009C0E48"/>
    <w:rsid w:val="009C336E"/>
    <w:rsid w:val="009D0C2B"/>
    <w:rsid w:val="009D19BF"/>
    <w:rsid w:val="009D2E7A"/>
    <w:rsid w:val="009D349E"/>
    <w:rsid w:val="009D43EC"/>
    <w:rsid w:val="009D596E"/>
    <w:rsid w:val="009D5B7A"/>
    <w:rsid w:val="009E022B"/>
    <w:rsid w:val="009E3562"/>
    <w:rsid w:val="009E3F32"/>
    <w:rsid w:val="009E6B1A"/>
    <w:rsid w:val="009F7BDC"/>
    <w:rsid w:val="00A01313"/>
    <w:rsid w:val="00A0533E"/>
    <w:rsid w:val="00A06997"/>
    <w:rsid w:val="00A109DD"/>
    <w:rsid w:val="00A16C3E"/>
    <w:rsid w:val="00A172D1"/>
    <w:rsid w:val="00A216B7"/>
    <w:rsid w:val="00A22F31"/>
    <w:rsid w:val="00A25A32"/>
    <w:rsid w:val="00A26B95"/>
    <w:rsid w:val="00A26C6D"/>
    <w:rsid w:val="00A30E5C"/>
    <w:rsid w:val="00A345CE"/>
    <w:rsid w:val="00A355EE"/>
    <w:rsid w:val="00A41488"/>
    <w:rsid w:val="00A45731"/>
    <w:rsid w:val="00A46AA0"/>
    <w:rsid w:val="00A500D6"/>
    <w:rsid w:val="00A50230"/>
    <w:rsid w:val="00A51EF7"/>
    <w:rsid w:val="00A528B7"/>
    <w:rsid w:val="00A56F62"/>
    <w:rsid w:val="00A60865"/>
    <w:rsid w:val="00A62D4A"/>
    <w:rsid w:val="00A6454E"/>
    <w:rsid w:val="00A652BE"/>
    <w:rsid w:val="00A70788"/>
    <w:rsid w:val="00A734E8"/>
    <w:rsid w:val="00A74145"/>
    <w:rsid w:val="00A75D88"/>
    <w:rsid w:val="00A76041"/>
    <w:rsid w:val="00A9626B"/>
    <w:rsid w:val="00AA0DBD"/>
    <w:rsid w:val="00AA1FE5"/>
    <w:rsid w:val="00AA2F36"/>
    <w:rsid w:val="00AA49C7"/>
    <w:rsid w:val="00AA54B4"/>
    <w:rsid w:val="00AA6489"/>
    <w:rsid w:val="00AA700D"/>
    <w:rsid w:val="00AB0B43"/>
    <w:rsid w:val="00AB337A"/>
    <w:rsid w:val="00AB6563"/>
    <w:rsid w:val="00AC484F"/>
    <w:rsid w:val="00AC6270"/>
    <w:rsid w:val="00AC6888"/>
    <w:rsid w:val="00AD02B9"/>
    <w:rsid w:val="00AD6461"/>
    <w:rsid w:val="00AE20E4"/>
    <w:rsid w:val="00AE5301"/>
    <w:rsid w:val="00AE55A3"/>
    <w:rsid w:val="00AE6F27"/>
    <w:rsid w:val="00AF1CC1"/>
    <w:rsid w:val="00AF4B46"/>
    <w:rsid w:val="00AF61FB"/>
    <w:rsid w:val="00B01338"/>
    <w:rsid w:val="00B057CC"/>
    <w:rsid w:val="00B05AA6"/>
    <w:rsid w:val="00B05FAE"/>
    <w:rsid w:val="00B06641"/>
    <w:rsid w:val="00B0702F"/>
    <w:rsid w:val="00B10773"/>
    <w:rsid w:val="00B16476"/>
    <w:rsid w:val="00B21026"/>
    <w:rsid w:val="00B268C6"/>
    <w:rsid w:val="00B271F6"/>
    <w:rsid w:val="00B364EF"/>
    <w:rsid w:val="00B37D98"/>
    <w:rsid w:val="00B43EF7"/>
    <w:rsid w:val="00B44212"/>
    <w:rsid w:val="00B46674"/>
    <w:rsid w:val="00B47660"/>
    <w:rsid w:val="00B50BEE"/>
    <w:rsid w:val="00B51A57"/>
    <w:rsid w:val="00B5400D"/>
    <w:rsid w:val="00B5426F"/>
    <w:rsid w:val="00B54DC0"/>
    <w:rsid w:val="00B66432"/>
    <w:rsid w:val="00B6716F"/>
    <w:rsid w:val="00B7043F"/>
    <w:rsid w:val="00B74C77"/>
    <w:rsid w:val="00B74CB7"/>
    <w:rsid w:val="00B77C7F"/>
    <w:rsid w:val="00B8392B"/>
    <w:rsid w:val="00B867A5"/>
    <w:rsid w:val="00B87867"/>
    <w:rsid w:val="00B92E85"/>
    <w:rsid w:val="00B95FF6"/>
    <w:rsid w:val="00BA22B0"/>
    <w:rsid w:val="00BA2431"/>
    <w:rsid w:val="00BA758E"/>
    <w:rsid w:val="00BB1D09"/>
    <w:rsid w:val="00BB68EE"/>
    <w:rsid w:val="00BB79F2"/>
    <w:rsid w:val="00BC16E9"/>
    <w:rsid w:val="00BC2D89"/>
    <w:rsid w:val="00BD76FE"/>
    <w:rsid w:val="00BE2609"/>
    <w:rsid w:val="00BE29EB"/>
    <w:rsid w:val="00BE5D2A"/>
    <w:rsid w:val="00BE6688"/>
    <w:rsid w:val="00BE6985"/>
    <w:rsid w:val="00BF250B"/>
    <w:rsid w:val="00BF5BFB"/>
    <w:rsid w:val="00BF7B6F"/>
    <w:rsid w:val="00C02122"/>
    <w:rsid w:val="00C067D4"/>
    <w:rsid w:val="00C07082"/>
    <w:rsid w:val="00C11D08"/>
    <w:rsid w:val="00C12CA5"/>
    <w:rsid w:val="00C133DA"/>
    <w:rsid w:val="00C2201E"/>
    <w:rsid w:val="00C35E88"/>
    <w:rsid w:val="00C35FEA"/>
    <w:rsid w:val="00C36ECB"/>
    <w:rsid w:val="00C4181D"/>
    <w:rsid w:val="00C435A9"/>
    <w:rsid w:val="00C44418"/>
    <w:rsid w:val="00C5111D"/>
    <w:rsid w:val="00C544E9"/>
    <w:rsid w:val="00C56A03"/>
    <w:rsid w:val="00C56B3F"/>
    <w:rsid w:val="00C615BD"/>
    <w:rsid w:val="00C64767"/>
    <w:rsid w:val="00C72330"/>
    <w:rsid w:val="00C7772F"/>
    <w:rsid w:val="00C82094"/>
    <w:rsid w:val="00C913B0"/>
    <w:rsid w:val="00C93342"/>
    <w:rsid w:val="00C94F3F"/>
    <w:rsid w:val="00CA06CD"/>
    <w:rsid w:val="00CA1094"/>
    <w:rsid w:val="00CA1153"/>
    <w:rsid w:val="00CA6251"/>
    <w:rsid w:val="00CA6638"/>
    <w:rsid w:val="00CA6D6F"/>
    <w:rsid w:val="00CB014C"/>
    <w:rsid w:val="00CB2160"/>
    <w:rsid w:val="00CB3828"/>
    <w:rsid w:val="00CB3CC8"/>
    <w:rsid w:val="00CB50B2"/>
    <w:rsid w:val="00CC059F"/>
    <w:rsid w:val="00CC153F"/>
    <w:rsid w:val="00CC593C"/>
    <w:rsid w:val="00CC6698"/>
    <w:rsid w:val="00CD6CD9"/>
    <w:rsid w:val="00CD6F82"/>
    <w:rsid w:val="00CE12A9"/>
    <w:rsid w:val="00CE5AB1"/>
    <w:rsid w:val="00CF0993"/>
    <w:rsid w:val="00CF17F1"/>
    <w:rsid w:val="00CF2410"/>
    <w:rsid w:val="00CF36DA"/>
    <w:rsid w:val="00CF610A"/>
    <w:rsid w:val="00D03DAE"/>
    <w:rsid w:val="00D04E52"/>
    <w:rsid w:val="00D055BA"/>
    <w:rsid w:val="00D0772D"/>
    <w:rsid w:val="00D10708"/>
    <w:rsid w:val="00D10A91"/>
    <w:rsid w:val="00D10B87"/>
    <w:rsid w:val="00D157F5"/>
    <w:rsid w:val="00D247BB"/>
    <w:rsid w:val="00D24861"/>
    <w:rsid w:val="00D2565B"/>
    <w:rsid w:val="00D25A7D"/>
    <w:rsid w:val="00D25B20"/>
    <w:rsid w:val="00D31089"/>
    <w:rsid w:val="00D318C0"/>
    <w:rsid w:val="00D41344"/>
    <w:rsid w:val="00D446E5"/>
    <w:rsid w:val="00D452DD"/>
    <w:rsid w:val="00D52356"/>
    <w:rsid w:val="00D5322E"/>
    <w:rsid w:val="00D611F5"/>
    <w:rsid w:val="00D63A4B"/>
    <w:rsid w:val="00D65149"/>
    <w:rsid w:val="00D7015A"/>
    <w:rsid w:val="00D7147D"/>
    <w:rsid w:val="00D71B8F"/>
    <w:rsid w:val="00D75997"/>
    <w:rsid w:val="00D760A2"/>
    <w:rsid w:val="00D81450"/>
    <w:rsid w:val="00D81CAA"/>
    <w:rsid w:val="00D8308C"/>
    <w:rsid w:val="00D85767"/>
    <w:rsid w:val="00D86BBB"/>
    <w:rsid w:val="00D872BD"/>
    <w:rsid w:val="00D921C1"/>
    <w:rsid w:val="00D95F11"/>
    <w:rsid w:val="00DA6562"/>
    <w:rsid w:val="00DB35C7"/>
    <w:rsid w:val="00DB46EC"/>
    <w:rsid w:val="00DB4808"/>
    <w:rsid w:val="00DB74C1"/>
    <w:rsid w:val="00DB7757"/>
    <w:rsid w:val="00DC1419"/>
    <w:rsid w:val="00DC4F59"/>
    <w:rsid w:val="00DC768A"/>
    <w:rsid w:val="00DD0603"/>
    <w:rsid w:val="00DE3AF7"/>
    <w:rsid w:val="00DE4B6C"/>
    <w:rsid w:val="00DE594E"/>
    <w:rsid w:val="00DE66C9"/>
    <w:rsid w:val="00DE79D9"/>
    <w:rsid w:val="00DE7AEC"/>
    <w:rsid w:val="00DF04CF"/>
    <w:rsid w:val="00DF22EF"/>
    <w:rsid w:val="00DF3A50"/>
    <w:rsid w:val="00DF3CCC"/>
    <w:rsid w:val="00E0239E"/>
    <w:rsid w:val="00E034DB"/>
    <w:rsid w:val="00E11994"/>
    <w:rsid w:val="00E1248C"/>
    <w:rsid w:val="00E13C23"/>
    <w:rsid w:val="00E142BB"/>
    <w:rsid w:val="00E14CC9"/>
    <w:rsid w:val="00E162C2"/>
    <w:rsid w:val="00E210BA"/>
    <w:rsid w:val="00E2202F"/>
    <w:rsid w:val="00E24342"/>
    <w:rsid w:val="00E26EC9"/>
    <w:rsid w:val="00E27965"/>
    <w:rsid w:val="00E319F1"/>
    <w:rsid w:val="00E361E3"/>
    <w:rsid w:val="00E51BDF"/>
    <w:rsid w:val="00E52593"/>
    <w:rsid w:val="00E5409A"/>
    <w:rsid w:val="00E54B13"/>
    <w:rsid w:val="00E55AB7"/>
    <w:rsid w:val="00E560E4"/>
    <w:rsid w:val="00E572A4"/>
    <w:rsid w:val="00E57349"/>
    <w:rsid w:val="00E62155"/>
    <w:rsid w:val="00E6243A"/>
    <w:rsid w:val="00E675A9"/>
    <w:rsid w:val="00E7359A"/>
    <w:rsid w:val="00E73824"/>
    <w:rsid w:val="00E74722"/>
    <w:rsid w:val="00E7659B"/>
    <w:rsid w:val="00E82553"/>
    <w:rsid w:val="00E837A5"/>
    <w:rsid w:val="00E873BE"/>
    <w:rsid w:val="00E87B79"/>
    <w:rsid w:val="00E910AA"/>
    <w:rsid w:val="00E96D44"/>
    <w:rsid w:val="00EA0A0E"/>
    <w:rsid w:val="00EA1AFF"/>
    <w:rsid w:val="00EA1E1C"/>
    <w:rsid w:val="00EA3B73"/>
    <w:rsid w:val="00EB15B0"/>
    <w:rsid w:val="00EB2FB0"/>
    <w:rsid w:val="00EB5051"/>
    <w:rsid w:val="00EC4A50"/>
    <w:rsid w:val="00EC6EEF"/>
    <w:rsid w:val="00ED52D4"/>
    <w:rsid w:val="00ED5C23"/>
    <w:rsid w:val="00ED739B"/>
    <w:rsid w:val="00EE173A"/>
    <w:rsid w:val="00EE1D4E"/>
    <w:rsid w:val="00EE1E5A"/>
    <w:rsid w:val="00EE2D3C"/>
    <w:rsid w:val="00EF1FAB"/>
    <w:rsid w:val="00EF2059"/>
    <w:rsid w:val="00EF4A8A"/>
    <w:rsid w:val="00EF4F2F"/>
    <w:rsid w:val="00EF55B1"/>
    <w:rsid w:val="00EF6378"/>
    <w:rsid w:val="00EF693F"/>
    <w:rsid w:val="00F017D5"/>
    <w:rsid w:val="00F06222"/>
    <w:rsid w:val="00F075CA"/>
    <w:rsid w:val="00F10057"/>
    <w:rsid w:val="00F10781"/>
    <w:rsid w:val="00F13FC2"/>
    <w:rsid w:val="00F15378"/>
    <w:rsid w:val="00F15732"/>
    <w:rsid w:val="00F15B49"/>
    <w:rsid w:val="00F226D9"/>
    <w:rsid w:val="00F239CE"/>
    <w:rsid w:val="00F25781"/>
    <w:rsid w:val="00F35AF3"/>
    <w:rsid w:val="00F402AC"/>
    <w:rsid w:val="00F43929"/>
    <w:rsid w:val="00F46692"/>
    <w:rsid w:val="00F46C51"/>
    <w:rsid w:val="00F46F12"/>
    <w:rsid w:val="00F5454A"/>
    <w:rsid w:val="00F54B1A"/>
    <w:rsid w:val="00F555D3"/>
    <w:rsid w:val="00F6645F"/>
    <w:rsid w:val="00F66E0F"/>
    <w:rsid w:val="00F70CA6"/>
    <w:rsid w:val="00F71670"/>
    <w:rsid w:val="00F71933"/>
    <w:rsid w:val="00F72B04"/>
    <w:rsid w:val="00F735FA"/>
    <w:rsid w:val="00F77D5D"/>
    <w:rsid w:val="00F77FAB"/>
    <w:rsid w:val="00F804C3"/>
    <w:rsid w:val="00F83257"/>
    <w:rsid w:val="00F83354"/>
    <w:rsid w:val="00F83429"/>
    <w:rsid w:val="00F856FD"/>
    <w:rsid w:val="00F87510"/>
    <w:rsid w:val="00F91F51"/>
    <w:rsid w:val="00F945F7"/>
    <w:rsid w:val="00F95ABD"/>
    <w:rsid w:val="00F967EE"/>
    <w:rsid w:val="00FA2EAA"/>
    <w:rsid w:val="00FA63D3"/>
    <w:rsid w:val="00FA76EA"/>
    <w:rsid w:val="00FB1468"/>
    <w:rsid w:val="00FB1D55"/>
    <w:rsid w:val="00FB5A39"/>
    <w:rsid w:val="00FB6299"/>
    <w:rsid w:val="00FC1472"/>
    <w:rsid w:val="00FC2992"/>
    <w:rsid w:val="00FC34CC"/>
    <w:rsid w:val="00FC7456"/>
    <w:rsid w:val="00FD092A"/>
    <w:rsid w:val="00FD21E8"/>
    <w:rsid w:val="00FD6A07"/>
    <w:rsid w:val="00FD78CE"/>
    <w:rsid w:val="00FE0792"/>
    <w:rsid w:val="00FE2D83"/>
    <w:rsid w:val="00FE5BF5"/>
    <w:rsid w:val="00FF1266"/>
    <w:rsid w:val="00FF4FFC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3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83ED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83ED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83ED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9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5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02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94F3F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02E8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02E8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02E8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2E8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02E88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00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00347"/>
  </w:style>
  <w:style w:type="paragraph" w:styleId="af1">
    <w:name w:val="footer"/>
    <w:basedOn w:val="a"/>
    <w:link w:val="af2"/>
    <w:uiPriority w:val="99"/>
    <w:unhideWhenUsed/>
    <w:rsid w:val="00800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00347"/>
  </w:style>
  <w:style w:type="paragraph" w:styleId="af3">
    <w:name w:val="footnote text"/>
    <w:basedOn w:val="a"/>
    <w:link w:val="af4"/>
    <w:uiPriority w:val="99"/>
    <w:semiHidden/>
    <w:unhideWhenUsed/>
    <w:rsid w:val="001F0487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F0487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1F0487"/>
    <w:rPr>
      <w:vertAlign w:val="superscript"/>
    </w:rPr>
  </w:style>
  <w:style w:type="paragraph" w:styleId="af6">
    <w:name w:val="List Paragraph"/>
    <w:basedOn w:val="a"/>
    <w:uiPriority w:val="34"/>
    <w:qFormat/>
    <w:rsid w:val="008F77AB"/>
    <w:pPr>
      <w:ind w:left="720"/>
      <w:contextualSpacing/>
    </w:pPr>
  </w:style>
  <w:style w:type="character" w:styleId="af7">
    <w:name w:val="FollowedHyperlink"/>
    <w:basedOn w:val="a0"/>
    <w:uiPriority w:val="99"/>
    <w:semiHidden/>
    <w:unhideWhenUsed/>
    <w:rsid w:val="00DF3A50"/>
    <w:rPr>
      <w:color w:val="800080" w:themeColor="followedHyperlink"/>
      <w:u w:val="single"/>
    </w:rPr>
  </w:style>
  <w:style w:type="character" w:customStyle="1" w:styleId="news-date-time">
    <w:name w:val="news-date-time"/>
    <w:basedOn w:val="a0"/>
    <w:rsid w:val="003327A1"/>
  </w:style>
  <w:style w:type="character" w:customStyle="1" w:styleId="apple-converted-space">
    <w:name w:val="apple-converted-space"/>
    <w:basedOn w:val="a0"/>
    <w:rsid w:val="003327A1"/>
  </w:style>
  <w:style w:type="character" w:customStyle="1" w:styleId="10">
    <w:name w:val="Заголовок 1 Знак"/>
    <w:basedOn w:val="a0"/>
    <w:link w:val="1"/>
    <w:uiPriority w:val="9"/>
    <w:rsid w:val="003D3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Revision"/>
    <w:hidden/>
    <w:uiPriority w:val="99"/>
    <w:semiHidden/>
    <w:rsid w:val="00395C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3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83ED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83ED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83ED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9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5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02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94F3F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02E8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02E8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02E8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2E8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02E88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00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00347"/>
  </w:style>
  <w:style w:type="paragraph" w:styleId="af1">
    <w:name w:val="footer"/>
    <w:basedOn w:val="a"/>
    <w:link w:val="af2"/>
    <w:uiPriority w:val="99"/>
    <w:unhideWhenUsed/>
    <w:rsid w:val="00800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00347"/>
  </w:style>
  <w:style w:type="paragraph" w:styleId="af3">
    <w:name w:val="footnote text"/>
    <w:basedOn w:val="a"/>
    <w:link w:val="af4"/>
    <w:uiPriority w:val="99"/>
    <w:semiHidden/>
    <w:unhideWhenUsed/>
    <w:rsid w:val="001F0487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F0487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1F0487"/>
    <w:rPr>
      <w:vertAlign w:val="superscript"/>
    </w:rPr>
  </w:style>
  <w:style w:type="paragraph" w:styleId="af6">
    <w:name w:val="List Paragraph"/>
    <w:basedOn w:val="a"/>
    <w:uiPriority w:val="34"/>
    <w:qFormat/>
    <w:rsid w:val="008F77AB"/>
    <w:pPr>
      <w:ind w:left="720"/>
      <w:contextualSpacing/>
    </w:pPr>
  </w:style>
  <w:style w:type="character" w:styleId="af7">
    <w:name w:val="FollowedHyperlink"/>
    <w:basedOn w:val="a0"/>
    <w:uiPriority w:val="99"/>
    <w:semiHidden/>
    <w:unhideWhenUsed/>
    <w:rsid w:val="00DF3A50"/>
    <w:rPr>
      <w:color w:val="800080" w:themeColor="followedHyperlink"/>
      <w:u w:val="single"/>
    </w:rPr>
  </w:style>
  <w:style w:type="character" w:customStyle="1" w:styleId="news-date-time">
    <w:name w:val="news-date-time"/>
    <w:basedOn w:val="a0"/>
    <w:rsid w:val="003327A1"/>
  </w:style>
  <w:style w:type="character" w:customStyle="1" w:styleId="apple-converted-space">
    <w:name w:val="apple-converted-space"/>
    <w:basedOn w:val="a0"/>
    <w:rsid w:val="003327A1"/>
  </w:style>
  <w:style w:type="character" w:customStyle="1" w:styleId="10">
    <w:name w:val="Заголовок 1 Знак"/>
    <w:basedOn w:val="a0"/>
    <w:link w:val="1"/>
    <w:uiPriority w:val="9"/>
    <w:rsid w:val="003D3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Revision"/>
    <w:hidden/>
    <w:uiPriority w:val="99"/>
    <w:semiHidden/>
    <w:rsid w:val="00395C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ao-esv.ru/shareholders-and-investors/financial-statements/ifrs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ochetkov-mm@rao-es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2F7A-D93C-4047-98F1-735F75574D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6FA1D9-5518-4584-9404-E6E65365E6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9B82D5-FD8A-4397-834F-371C24B636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5B0D11-AFF7-4A62-8156-1A6D63EC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1635</Words>
  <Characters>9323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ОАО "РАО ЭС ВОСТОКА"</Company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 Максим Михайлович</dc:creator>
  <cp:lastModifiedBy>Кочетков Максим Михайлович</cp:lastModifiedBy>
  <cp:revision>5</cp:revision>
  <cp:lastPrinted>2014-06-30T07:27:00Z</cp:lastPrinted>
  <dcterms:created xsi:type="dcterms:W3CDTF">2014-06-30T07:19:00Z</dcterms:created>
  <dcterms:modified xsi:type="dcterms:W3CDTF">2014-06-30T08:07:00Z</dcterms:modified>
</cp:coreProperties>
</file>